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1D4E2" w14:textId="77777777" w:rsidR="00F06F81" w:rsidRPr="00F06F81" w:rsidRDefault="00F06F81" w:rsidP="006E2DFE">
      <w:pPr>
        <w:spacing w:after="240"/>
        <w:ind w:left="4956" w:firstLine="708"/>
        <w:jc w:val="right"/>
        <w:rPr>
          <w:rFonts w:asciiTheme="minorHAnsi" w:hAnsiTheme="minorHAnsi"/>
          <w:b/>
          <w:sz w:val="24"/>
        </w:rPr>
      </w:pPr>
      <w:bookmarkStart w:id="0" w:name="_GoBack"/>
      <w:bookmarkEnd w:id="0"/>
      <w:r w:rsidRPr="00F06F81">
        <w:rPr>
          <w:rFonts w:asciiTheme="minorHAnsi" w:hAnsiTheme="minorHAnsi"/>
          <w:b/>
          <w:sz w:val="24"/>
        </w:rPr>
        <w:t>1</w:t>
      </w:r>
      <w:r w:rsidR="00DF7EA4">
        <w:rPr>
          <w:rFonts w:asciiTheme="minorHAnsi" w:hAnsiTheme="minorHAnsi"/>
          <w:b/>
          <w:sz w:val="24"/>
        </w:rPr>
        <w:t>6</w:t>
      </w:r>
      <w:r w:rsidRPr="00F06F81">
        <w:rPr>
          <w:rFonts w:asciiTheme="minorHAnsi" w:hAnsiTheme="minorHAnsi"/>
          <w:b/>
          <w:sz w:val="24"/>
        </w:rPr>
        <w:t xml:space="preserve">. </w:t>
      </w:r>
      <w:r w:rsidR="00DF7EA4">
        <w:rPr>
          <w:rFonts w:asciiTheme="minorHAnsi" w:hAnsiTheme="minorHAnsi"/>
          <w:b/>
          <w:sz w:val="24"/>
        </w:rPr>
        <w:t xml:space="preserve">Dezember </w:t>
      </w:r>
      <w:r w:rsidRPr="00F06F81">
        <w:rPr>
          <w:rFonts w:asciiTheme="minorHAnsi" w:hAnsiTheme="minorHAnsi"/>
          <w:b/>
          <w:sz w:val="24"/>
        </w:rPr>
        <w:t>2015</w:t>
      </w:r>
    </w:p>
    <w:p w14:paraId="61D0E992" w14:textId="77777777" w:rsidR="00F06F81" w:rsidRPr="00F06F81" w:rsidRDefault="00F06F81" w:rsidP="00F06F81">
      <w:pPr>
        <w:spacing w:after="240"/>
        <w:jc w:val="center"/>
        <w:rPr>
          <w:rFonts w:asciiTheme="minorHAnsi" w:hAnsiTheme="minorHAnsi"/>
          <w:b/>
          <w:smallCaps/>
          <w:sz w:val="32"/>
          <w:szCs w:val="32"/>
        </w:rPr>
      </w:pPr>
      <w:r w:rsidRPr="00F06F81">
        <w:rPr>
          <w:rFonts w:asciiTheme="minorHAnsi" w:hAnsiTheme="minorHAnsi"/>
          <w:b/>
          <w:smallCaps/>
          <w:sz w:val="32"/>
          <w:szCs w:val="32"/>
        </w:rPr>
        <w:t>FAQ zu</w:t>
      </w:r>
      <w:r w:rsidR="00DF7EA4">
        <w:rPr>
          <w:rFonts w:asciiTheme="minorHAnsi" w:hAnsiTheme="minorHAnsi"/>
          <w:b/>
          <w:smallCaps/>
          <w:sz w:val="32"/>
          <w:szCs w:val="32"/>
        </w:rPr>
        <w:t>r</w:t>
      </w:r>
      <w:r w:rsidRPr="00F06F81">
        <w:rPr>
          <w:rFonts w:asciiTheme="minorHAnsi" w:hAnsiTheme="minorHAnsi"/>
          <w:b/>
          <w:smallCaps/>
          <w:sz w:val="32"/>
          <w:szCs w:val="32"/>
        </w:rPr>
        <w:t xml:space="preserve"> </w:t>
      </w:r>
      <w:r w:rsidR="00DF7EA4" w:rsidRPr="00DF7EA4">
        <w:rPr>
          <w:rFonts w:asciiTheme="minorHAnsi" w:hAnsiTheme="minorHAnsi"/>
          <w:b/>
          <w:smallCaps/>
          <w:sz w:val="32"/>
          <w:szCs w:val="32"/>
        </w:rPr>
        <w:t>Elektronische</w:t>
      </w:r>
      <w:r w:rsidR="00DF7EA4">
        <w:rPr>
          <w:rFonts w:asciiTheme="minorHAnsi" w:hAnsiTheme="minorHAnsi"/>
          <w:b/>
          <w:smallCaps/>
          <w:sz w:val="32"/>
          <w:szCs w:val="32"/>
        </w:rPr>
        <w:t>n</w:t>
      </w:r>
      <w:r w:rsidR="00DF7EA4" w:rsidRPr="00DF7EA4">
        <w:rPr>
          <w:rFonts w:asciiTheme="minorHAnsi" w:hAnsiTheme="minorHAnsi"/>
          <w:b/>
          <w:smallCaps/>
          <w:sz w:val="32"/>
          <w:szCs w:val="32"/>
        </w:rPr>
        <w:t xml:space="preserve"> Gesundheitskarte für Flüchtlinge in Berlin</w:t>
      </w:r>
    </w:p>
    <w:p w14:paraId="269D6F77" w14:textId="77777777" w:rsidR="00DF7EA4" w:rsidRPr="00943B7A" w:rsidRDefault="00DF7EA4" w:rsidP="00DF7EA4">
      <w:pPr>
        <w:spacing w:after="200" w:line="276" w:lineRule="auto"/>
        <w:jc w:val="both"/>
        <w:rPr>
          <w:rFonts w:asciiTheme="minorHAnsi" w:eastAsiaTheme="minorHAnsi" w:hAnsiTheme="minorHAnsi" w:cs="Arial"/>
          <w:b/>
          <w:sz w:val="16"/>
          <w:szCs w:val="16"/>
          <w:lang w:eastAsia="en-US"/>
        </w:rPr>
      </w:pPr>
    </w:p>
    <w:p w14:paraId="00C9F184" w14:textId="77777777" w:rsidR="00DF7EA4" w:rsidRPr="00DF7EA4" w:rsidRDefault="00DF7EA4" w:rsidP="0005635A">
      <w:pPr>
        <w:numPr>
          <w:ilvl w:val="0"/>
          <w:numId w:val="16"/>
        </w:numPr>
        <w:spacing w:after="200" w:line="276" w:lineRule="auto"/>
        <w:ind w:left="0"/>
        <w:contextualSpacing/>
        <w:jc w:val="both"/>
        <w:rPr>
          <w:rFonts w:asciiTheme="minorHAnsi" w:eastAsiaTheme="minorHAnsi" w:hAnsiTheme="minorHAnsi" w:cs="Arial"/>
          <w:b/>
          <w:sz w:val="24"/>
          <w:lang w:eastAsia="en-US"/>
        </w:rPr>
      </w:pPr>
      <w:r w:rsidRPr="00DF7EA4">
        <w:rPr>
          <w:rFonts w:asciiTheme="minorHAnsi" w:eastAsiaTheme="minorHAnsi" w:hAnsiTheme="minorHAnsi" w:cs="Arial"/>
          <w:b/>
          <w:sz w:val="24"/>
          <w:lang w:eastAsia="en-US"/>
        </w:rPr>
        <w:t>Warum führt das Land Berlin die</w:t>
      </w:r>
      <w:r>
        <w:rPr>
          <w:rFonts w:asciiTheme="minorHAnsi" w:eastAsiaTheme="minorHAnsi" w:hAnsiTheme="minorHAnsi" w:cs="Arial"/>
          <w:b/>
          <w:sz w:val="24"/>
          <w:lang w:eastAsia="en-US"/>
        </w:rPr>
        <w:t xml:space="preserve"> elektronische Gesundheitskarte</w:t>
      </w:r>
      <w:r w:rsidRPr="00DF7EA4">
        <w:rPr>
          <w:rFonts w:asciiTheme="minorHAnsi" w:eastAsiaTheme="minorHAnsi" w:hAnsiTheme="minorHAnsi" w:cs="Arial"/>
          <w:b/>
          <w:sz w:val="24"/>
          <w:lang w:eastAsia="en-US"/>
        </w:rPr>
        <w:t xml:space="preserve"> </w:t>
      </w:r>
      <w:r>
        <w:rPr>
          <w:rFonts w:asciiTheme="minorHAnsi" w:eastAsiaTheme="minorHAnsi" w:hAnsiTheme="minorHAnsi" w:cs="Arial"/>
          <w:b/>
          <w:sz w:val="24"/>
          <w:lang w:eastAsia="en-US"/>
        </w:rPr>
        <w:t>(</w:t>
      </w:r>
      <w:proofErr w:type="spellStart"/>
      <w:r w:rsidRPr="00DF7EA4">
        <w:rPr>
          <w:rFonts w:asciiTheme="minorHAnsi" w:eastAsiaTheme="minorHAnsi" w:hAnsiTheme="minorHAnsi" w:cs="Arial"/>
          <w:b/>
          <w:sz w:val="24"/>
          <w:lang w:eastAsia="en-US"/>
        </w:rPr>
        <w:t>eGK</w:t>
      </w:r>
      <w:proofErr w:type="spellEnd"/>
      <w:r>
        <w:rPr>
          <w:rFonts w:asciiTheme="minorHAnsi" w:eastAsiaTheme="minorHAnsi" w:hAnsiTheme="minorHAnsi" w:cs="Arial"/>
          <w:b/>
          <w:sz w:val="24"/>
          <w:lang w:eastAsia="en-US"/>
        </w:rPr>
        <w:t>)</w:t>
      </w:r>
      <w:r w:rsidRPr="00DF7EA4">
        <w:rPr>
          <w:rFonts w:asciiTheme="minorHAnsi" w:eastAsiaTheme="minorHAnsi" w:hAnsiTheme="minorHAnsi" w:cs="Arial"/>
          <w:b/>
          <w:sz w:val="24"/>
          <w:lang w:eastAsia="en-US"/>
        </w:rPr>
        <w:t xml:space="preserve"> für Flüchtlinge ein?</w:t>
      </w:r>
    </w:p>
    <w:p w14:paraId="5E42FACA" w14:textId="77777777" w:rsidR="009172C4" w:rsidRDefault="00DF7EA4" w:rsidP="0005635A">
      <w:pPr>
        <w:spacing w:after="200" w:line="276" w:lineRule="auto"/>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 xml:space="preserve">Die große Zahl von geflüchteten Menschen, darunter viele Familien, Kinder und traumatisierte Menschen stellt die gesamte Gesellschaft vor große Herausforderungen und erfordert ein gemeinsames Handeln. Es ist wichtig, dass die asylsuchenden Menschen schnell und angemessen medizinisch versorgt werden können. Die geplante </w:t>
      </w:r>
      <w:proofErr w:type="spellStart"/>
      <w:r w:rsidRPr="00DF7EA4">
        <w:rPr>
          <w:rFonts w:asciiTheme="minorHAnsi" w:eastAsiaTheme="minorHAnsi" w:hAnsiTheme="minorHAnsi" w:cs="Arial"/>
          <w:sz w:val="24"/>
          <w:lang w:eastAsia="en-US"/>
        </w:rPr>
        <w:t>eGK</w:t>
      </w:r>
      <w:proofErr w:type="spellEnd"/>
      <w:r w:rsidRPr="00DF7EA4">
        <w:rPr>
          <w:rFonts w:asciiTheme="minorHAnsi" w:eastAsiaTheme="minorHAnsi" w:hAnsiTheme="minorHAnsi" w:cs="Arial"/>
          <w:sz w:val="24"/>
          <w:lang w:eastAsia="en-US"/>
        </w:rPr>
        <w:t xml:space="preserve"> wird den Flüchtlingen den Zugang zu ärztlichen Leistungen erheblich vereinfachen und gleichzeitig den Sozialbehörden viel Bürokratie ersparen.</w:t>
      </w:r>
    </w:p>
    <w:p w14:paraId="4A9C0D2C" w14:textId="77777777" w:rsidR="009172C4" w:rsidRDefault="009172C4" w:rsidP="0005635A">
      <w:pPr>
        <w:spacing w:after="200" w:line="276" w:lineRule="auto"/>
        <w:contextualSpacing/>
        <w:jc w:val="both"/>
        <w:rPr>
          <w:rFonts w:asciiTheme="minorHAnsi" w:eastAsiaTheme="minorHAnsi" w:hAnsiTheme="minorHAnsi" w:cs="Arial"/>
          <w:sz w:val="24"/>
          <w:lang w:eastAsia="en-US"/>
        </w:rPr>
      </w:pPr>
    </w:p>
    <w:p w14:paraId="5FB2249A" w14:textId="77777777" w:rsidR="00DF7EA4" w:rsidRPr="00DF7EA4" w:rsidRDefault="009172C4" w:rsidP="0005635A">
      <w:pPr>
        <w:spacing w:after="200" w:line="276" w:lineRule="auto"/>
        <w:contextualSpacing/>
        <w:jc w:val="both"/>
        <w:rPr>
          <w:rFonts w:asciiTheme="minorHAnsi" w:eastAsiaTheme="minorHAnsi" w:hAnsiTheme="minorHAnsi" w:cs="Arial"/>
          <w:b/>
          <w:sz w:val="24"/>
          <w:lang w:eastAsia="en-US"/>
        </w:rPr>
      </w:pPr>
      <w:r>
        <w:rPr>
          <w:rFonts w:asciiTheme="minorHAnsi" w:eastAsiaTheme="minorHAnsi" w:hAnsiTheme="minorHAnsi" w:cs="Arial"/>
          <w:sz w:val="24"/>
          <w:lang w:eastAsia="en-US"/>
        </w:rPr>
        <w:t xml:space="preserve">Das Land Berlin führt damit nach den Stadtstaaten Bremen und Hamburg und dem Flächenbundesland Nordrhein-Westfalen als viertes Bundesland eine </w:t>
      </w:r>
      <w:proofErr w:type="spellStart"/>
      <w:r>
        <w:rPr>
          <w:rFonts w:asciiTheme="minorHAnsi" w:eastAsiaTheme="minorHAnsi" w:hAnsiTheme="minorHAnsi" w:cs="Arial"/>
          <w:sz w:val="24"/>
          <w:lang w:eastAsia="en-US"/>
        </w:rPr>
        <w:t>eGK</w:t>
      </w:r>
      <w:proofErr w:type="spellEnd"/>
      <w:r>
        <w:rPr>
          <w:rFonts w:asciiTheme="minorHAnsi" w:eastAsiaTheme="minorHAnsi" w:hAnsiTheme="minorHAnsi" w:cs="Arial"/>
          <w:sz w:val="24"/>
          <w:lang w:eastAsia="en-US"/>
        </w:rPr>
        <w:t xml:space="preserve"> für Flüchtlinge ein. Bei der Berliner Lösung wurde zum einen darauf Wert gelegt allen interessierten Krankenkassen die Möglichkeit einer Teilnahme zu ermöglichen. Zum anderen handelt es sich hierbei nicht bloß um eine Rahmenvereinbarung</w:t>
      </w:r>
      <w:proofErr w:type="gramStart"/>
      <w:r>
        <w:rPr>
          <w:rFonts w:asciiTheme="minorHAnsi" w:eastAsiaTheme="minorHAnsi" w:hAnsiTheme="minorHAnsi" w:cs="Arial"/>
          <w:sz w:val="24"/>
          <w:lang w:eastAsia="en-US"/>
        </w:rPr>
        <w:t>, sondern</w:t>
      </w:r>
      <w:proofErr w:type="gramEnd"/>
      <w:r>
        <w:rPr>
          <w:rFonts w:asciiTheme="minorHAnsi" w:eastAsiaTheme="minorHAnsi" w:hAnsiTheme="minorHAnsi" w:cs="Arial"/>
          <w:sz w:val="24"/>
          <w:lang w:eastAsia="en-US"/>
        </w:rPr>
        <w:t xml:space="preserve"> um eine verpflichtende Teilnahme aller Berliner Leistungsbehörden. </w:t>
      </w:r>
      <w:r w:rsidR="00DF7EA4" w:rsidRPr="00DF7EA4">
        <w:rPr>
          <w:rFonts w:asciiTheme="minorHAnsi" w:eastAsiaTheme="minorHAnsi" w:hAnsiTheme="minorHAnsi" w:cs="Arial"/>
          <w:sz w:val="24"/>
          <w:lang w:eastAsia="en-US"/>
        </w:rPr>
        <w:t xml:space="preserve"> </w:t>
      </w:r>
    </w:p>
    <w:p w14:paraId="50331D0F" w14:textId="77777777" w:rsidR="00DF7EA4" w:rsidRPr="00DF7EA4" w:rsidRDefault="00DF7EA4" w:rsidP="0005635A">
      <w:pPr>
        <w:spacing w:after="200" w:line="276" w:lineRule="auto"/>
        <w:jc w:val="both"/>
        <w:rPr>
          <w:rFonts w:asciiTheme="minorHAnsi" w:eastAsiaTheme="minorHAnsi" w:hAnsiTheme="minorHAnsi" w:cs="Arial"/>
          <w:sz w:val="24"/>
          <w:lang w:eastAsia="en-US"/>
        </w:rPr>
      </w:pPr>
    </w:p>
    <w:p w14:paraId="53EE9E9E" w14:textId="77777777" w:rsidR="00DF7EA4" w:rsidRPr="00DF7EA4" w:rsidRDefault="00DF7EA4" w:rsidP="0005635A">
      <w:pPr>
        <w:numPr>
          <w:ilvl w:val="0"/>
          <w:numId w:val="16"/>
        </w:numPr>
        <w:spacing w:after="200" w:line="276" w:lineRule="auto"/>
        <w:ind w:left="0"/>
        <w:contextualSpacing/>
        <w:jc w:val="both"/>
        <w:rPr>
          <w:rFonts w:asciiTheme="minorHAnsi" w:eastAsiaTheme="minorHAnsi" w:hAnsiTheme="minorHAnsi" w:cs="Arial"/>
          <w:b/>
          <w:sz w:val="24"/>
          <w:lang w:eastAsia="en-US"/>
        </w:rPr>
      </w:pPr>
      <w:r w:rsidRPr="00DF7EA4">
        <w:rPr>
          <w:rFonts w:asciiTheme="minorHAnsi" w:eastAsiaTheme="minorHAnsi" w:hAnsiTheme="minorHAnsi" w:cs="Arial"/>
          <w:b/>
          <w:sz w:val="24"/>
          <w:lang w:eastAsia="en-US"/>
        </w:rPr>
        <w:t>Wie war die medizinische Versorgung der Flüchtlinge bisher geregelt?</w:t>
      </w:r>
    </w:p>
    <w:p w14:paraId="0447E8E5" w14:textId="77777777" w:rsidR="00DF7EA4" w:rsidRDefault="00DF7EA4" w:rsidP="0005635A">
      <w:pPr>
        <w:spacing w:after="200" w:line="276" w:lineRule="auto"/>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 xml:space="preserve">Nach der bisherigen Regelung mussten die Flüchtlinge einmal pro Quartal in der für sie zuständigen Leistungsbehörde vorstellig werden und sich </w:t>
      </w:r>
      <w:r w:rsidR="0045336B">
        <w:rPr>
          <w:rFonts w:asciiTheme="minorHAnsi" w:eastAsiaTheme="minorHAnsi" w:hAnsiTheme="minorHAnsi" w:cs="Arial"/>
          <w:sz w:val="24"/>
          <w:lang w:eastAsia="en-US"/>
        </w:rPr>
        <w:t xml:space="preserve">dort </w:t>
      </w:r>
      <w:r w:rsidRPr="00DF7EA4">
        <w:rPr>
          <w:rFonts w:asciiTheme="minorHAnsi" w:eastAsiaTheme="minorHAnsi" w:hAnsiTheme="minorHAnsi" w:cs="Arial"/>
          <w:sz w:val="24"/>
          <w:lang w:eastAsia="en-US"/>
        </w:rPr>
        <w:t xml:space="preserve">einen Behandlungsschein aushändigen lassen. Nur mit diesem war dann eine Abrechnung der ärztlich erbrachten Leistungen möglich. Der vierteljährliche Gang zur Leistungsbehörde entfällt nun. </w:t>
      </w:r>
    </w:p>
    <w:p w14:paraId="55BE5655" w14:textId="77777777" w:rsidR="006B0E1F" w:rsidRPr="00DF7EA4" w:rsidRDefault="006B0E1F" w:rsidP="0005635A">
      <w:pPr>
        <w:spacing w:after="200" w:line="276" w:lineRule="auto"/>
        <w:contextualSpacing/>
        <w:jc w:val="both"/>
        <w:rPr>
          <w:rFonts w:asciiTheme="minorHAnsi" w:eastAsiaTheme="minorHAnsi" w:hAnsiTheme="minorHAnsi" w:cs="Arial"/>
          <w:sz w:val="24"/>
          <w:lang w:eastAsia="en-US"/>
        </w:rPr>
      </w:pPr>
    </w:p>
    <w:p w14:paraId="0202DD1D" w14:textId="77777777" w:rsidR="00DF7EA4" w:rsidRPr="00DF7EA4" w:rsidRDefault="00DF7EA4" w:rsidP="0005635A">
      <w:pPr>
        <w:numPr>
          <w:ilvl w:val="0"/>
          <w:numId w:val="16"/>
        </w:numPr>
        <w:spacing w:after="200" w:line="276" w:lineRule="auto"/>
        <w:ind w:left="0"/>
        <w:contextualSpacing/>
        <w:jc w:val="both"/>
        <w:rPr>
          <w:rFonts w:asciiTheme="minorHAnsi" w:eastAsiaTheme="minorHAnsi" w:hAnsiTheme="minorHAnsi" w:cs="Arial"/>
          <w:b/>
          <w:sz w:val="24"/>
          <w:lang w:eastAsia="en-US"/>
        </w:rPr>
      </w:pPr>
      <w:r w:rsidRPr="00DF7EA4">
        <w:rPr>
          <w:rFonts w:asciiTheme="minorHAnsi" w:eastAsiaTheme="minorHAnsi" w:hAnsiTheme="minorHAnsi" w:cs="Arial"/>
          <w:b/>
          <w:sz w:val="24"/>
          <w:lang w:eastAsia="en-US"/>
        </w:rPr>
        <w:t xml:space="preserve">Welche Flüchtlinge erhalten eine </w:t>
      </w:r>
      <w:proofErr w:type="spellStart"/>
      <w:r w:rsidRPr="00DF7EA4">
        <w:rPr>
          <w:rFonts w:asciiTheme="minorHAnsi" w:eastAsiaTheme="minorHAnsi" w:hAnsiTheme="minorHAnsi" w:cs="Arial"/>
          <w:b/>
          <w:sz w:val="24"/>
          <w:lang w:eastAsia="en-US"/>
        </w:rPr>
        <w:t>eGK</w:t>
      </w:r>
      <w:proofErr w:type="spellEnd"/>
      <w:r w:rsidRPr="00DF7EA4">
        <w:rPr>
          <w:rFonts w:asciiTheme="minorHAnsi" w:eastAsiaTheme="minorHAnsi" w:hAnsiTheme="minorHAnsi" w:cs="Arial"/>
          <w:b/>
          <w:sz w:val="24"/>
          <w:lang w:eastAsia="en-US"/>
        </w:rPr>
        <w:t>?</w:t>
      </w:r>
    </w:p>
    <w:p w14:paraId="42E95A08" w14:textId="77777777" w:rsidR="00DF7EA4" w:rsidRPr="00DF7EA4" w:rsidRDefault="00DF7EA4" w:rsidP="0005635A">
      <w:pPr>
        <w:spacing w:after="200" w:line="276" w:lineRule="auto"/>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Zunächst erhalten alle Flüchtlinge, die sich ab dem 4. Januar 2016 in der Bundesallee erstregistrieren lassen</w:t>
      </w:r>
      <w:r w:rsidR="0045336B">
        <w:rPr>
          <w:rFonts w:asciiTheme="minorHAnsi" w:eastAsiaTheme="minorHAnsi" w:hAnsiTheme="minorHAnsi" w:cs="Arial"/>
          <w:sz w:val="24"/>
          <w:lang w:eastAsia="en-US"/>
        </w:rPr>
        <w:t>,</w:t>
      </w:r>
      <w:r w:rsidRPr="00DF7EA4">
        <w:rPr>
          <w:rFonts w:asciiTheme="minorHAnsi" w:eastAsiaTheme="minorHAnsi" w:hAnsiTheme="minorHAnsi" w:cs="Arial"/>
          <w:sz w:val="24"/>
          <w:lang w:eastAsia="en-US"/>
        </w:rPr>
        <w:t xml:space="preserve"> eine </w:t>
      </w:r>
      <w:proofErr w:type="spellStart"/>
      <w:r w:rsidRPr="00DF7EA4">
        <w:rPr>
          <w:rFonts w:asciiTheme="minorHAnsi" w:eastAsiaTheme="minorHAnsi" w:hAnsiTheme="minorHAnsi" w:cs="Arial"/>
          <w:sz w:val="24"/>
          <w:lang w:eastAsia="en-US"/>
        </w:rPr>
        <w:t>eGK</w:t>
      </w:r>
      <w:proofErr w:type="spellEnd"/>
      <w:r w:rsidRPr="00DF7EA4">
        <w:rPr>
          <w:rFonts w:asciiTheme="minorHAnsi" w:eastAsiaTheme="minorHAnsi" w:hAnsiTheme="minorHAnsi" w:cs="Arial"/>
          <w:sz w:val="24"/>
          <w:lang w:eastAsia="en-US"/>
        </w:rPr>
        <w:t xml:space="preserve">. Nach und nach sollen dann alle Asylsuchenden </w:t>
      </w:r>
      <w:r w:rsidR="0045336B">
        <w:rPr>
          <w:rFonts w:asciiTheme="minorHAnsi" w:eastAsiaTheme="minorHAnsi" w:hAnsiTheme="minorHAnsi" w:cs="Arial"/>
          <w:sz w:val="24"/>
          <w:lang w:eastAsia="en-US"/>
        </w:rPr>
        <w:t xml:space="preserve">und andere Flüchtlinge </w:t>
      </w:r>
      <w:r w:rsidRPr="00DF7EA4">
        <w:rPr>
          <w:rFonts w:asciiTheme="minorHAnsi" w:eastAsiaTheme="minorHAnsi" w:hAnsiTheme="minorHAnsi" w:cs="Arial"/>
          <w:sz w:val="24"/>
          <w:lang w:eastAsia="en-US"/>
        </w:rPr>
        <w:t xml:space="preserve">mit einer </w:t>
      </w:r>
      <w:proofErr w:type="spellStart"/>
      <w:r w:rsidRPr="00DF7EA4">
        <w:rPr>
          <w:rFonts w:asciiTheme="minorHAnsi" w:eastAsiaTheme="minorHAnsi" w:hAnsiTheme="minorHAnsi" w:cs="Arial"/>
          <w:sz w:val="24"/>
          <w:lang w:eastAsia="en-US"/>
        </w:rPr>
        <w:t>eGK</w:t>
      </w:r>
      <w:proofErr w:type="spellEnd"/>
      <w:r w:rsidRPr="00DF7EA4">
        <w:rPr>
          <w:rFonts w:asciiTheme="minorHAnsi" w:eastAsiaTheme="minorHAnsi" w:hAnsiTheme="minorHAnsi" w:cs="Arial"/>
          <w:sz w:val="24"/>
          <w:lang w:eastAsia="en-US"/>
        </w:rPr>
        <w:t xml:space="preserve"> ausgestattet werden. </w:t>
      </w:r>
    </w:p>
    <w:p w14:paraId="0D2FBD1A" w14:textId="77777777" w:rsidR="00DF7EA4" w:rsidRPr="00DF7EA4" w:rsidRDefault="00DF7EA4" w:rsidP="0005635A">
      <w:pPr>
        <w:spacing w:after="200" w:line="276" w:lineRule="auto"/>
        <w:contextualSpacing/>
        <w:jc w:val="both"/>
        <w:rPr>
          <w:rFonts w:asciiTheme="minorHAnsi" w:eastAsiaTheme="minorHAnsi" w:hAnsiTheme="minorHAnsi" w:cs="Arial"/>
          <w:sz w:val="24"/>
          <w:lang w:eastAsia="en-US"/>
        </w:rPr>
      </w:pPr>
    </w:p>
    <w:p w14:paraId="7B7650E7" w14:textId="77777777" w:rsidR="00DF7EA4" w:rsidRPr="00DF7EA4" w:rsidRDefault="00DF7EA4" w:rsidP="0005635A">
      <w:pPr>
        <w:numPr>
          <w:ilvl w:val="0"/>
          <w:numId w:val="16"/>
        </w:numPr>
        <w:tabs>
          <w:tab w:val="left" w:pos="5885"/>
        </w:tabs>
        <w:spacing w:after="200" w:line="276" w:lineRule="auto"/>
        <w:ind w:left="0"/>
        <w:contextualSpacing/>
        <w:jc w:val="both"/>
        <w:rPr>
          <w:rFonts w:asciiTheme="minorHAnsi" w:eastAsiaTheme="minorHAnsi" w:hAnsiTheme="minorHAnsi" w:cs="Arial"/>
          <w:b/>
          <w:sz w:val="24"/>
          <w:lang w:eastAsia="en-US"/>
        </w:rPr>
      </w:pPr>
      <w:r w:rsidRPr="00DF7EA4">
        <w:rPr>
          <w:rFonts w:asciiTheme="minorHAnsi" w:eastAsiaTheme="minorHAnsi" w:hAnsiTheme="minorHAnsi" w:cs="Arial"/>
          <w:b/>
          <w:sz w:val="24"/>
          <w:lang w:eastAsia="en-US"/>
        </w:rPr>
        <w:t xml:space="preserve">Spielt es bei der Ausgabe der </w:t>
      </w:r>
      <w:proofErr w:type="spellStart"/>
      <w:r w:rsidRPr="00DF7EA4">
        <w:rPr>
          <w:rFonts w:asciiTheme="minorHAnsi" w:eastAsiaTheme="minorHAnsi" w:hAnsiTheme="minorHAnsi" w:cs="Arial"/>
          <w:b/>
          <w:sz w:val="24"/>
          <w:lang w:eastAsia="en-US"/>
        </w:rPr>
        <w:t>eGK</w:t>
      </w:r>
      <w:proofErr w:type="spellEnd"/>
      <w:r w:rsidRPr="00DF7EA4">
        <w:rPr>
          <w:rFonts w:asciiTheme="minorHAnsi" w:eastAsiaTheme="minorHAnsi" w:hAnsiTheme="minorHAnsi" w:cs="Arial"/>
          <w:b/>
          <w:sz w:val="24"/>
          <w:lang w:eastAsia="en-US"/>
        </w:rPr>
        <w:t xml:space="preserve"> eine Rolle, welche Erfolgsaussichten der Asylantrag eines Flüchtlings hat? Wie lange gilt die Karte?</w:t>
      </w:r>
    </w:p>
    <w:p w14:paraId="050AB28C"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 xml:space="preserve">Nein. Bei der Aushändigung der </w:t>
      </w:r>
      <w:proofErr w:type="spellStart"/>
      <w:r w:rsidRPr="00DF7EA4">
        <w:rPr>
          <w:rFonts w:asciiTheme="minorHAnsi" w:eastAsiaTheme="minorHAnsi" w:hAnsiTheme="minorHAnsi" w:cs="Arial"/>
          <w:sz w:val="24"/>
          <w:lang w:eastAsia="en-US"/>
        </w:rPr>
        <w:t>eGK</w:t>
      </w:r>
      <w:proofErr w:type="spellEnd"/>
      <w:r w:rsidRPr="00DF7EA4">
        <w:rPr>
          <w:rFonts w:asciiTheme="minorHAnsi" w:eastAsiaTheme="minorHAnsi" w:hAnsiTheme="minorHAnsi" w:cs="Arial"/>
          <w:sz w:val="24"/>
          <w:lang w:eastAsia="en-US"/>
        </w:rPr>
        <w:t xml:space="preserve"> w</w:t>
      </w:r>
      <w:r w:rsidR="006B0E1F">
        <w:rPr>
          <w:rFonts w:asciiTheme="minorHAnsi" w:eastAsiaTheme="minorHAnsi" w:hAnsiTheme="minorHAnsi" w:cs="Arial"/>
          <w:sz w:val="24"/>
          <w:lang w:eastAsia="en-US"/>
        </w:rPr>
        <w:t>ird kein Unterschied</w:t>
      </w:r>
      <w:r w:rsidRPr="00DF7EA4">
        <w:rPr>
          <w:rFonts w:asciiTheme="minorHAnsi" w:eastAsiaTheme="minorHAnsi" w:hAnsiTheme="minorHAnsi" w:cs="Arial"/>
          <w:sz w:val="24"/>
          <w:lang w:eastAsia="en-US"/>
        </w:rPr>
        <w:t xml:space="preserve"> in dieser Hinsicht gemacht. Die Geltungsdauer der </w:t>
      </w:r>
      <w:proofErr w:type="spellStart"/>
      <w:r w:rsidRPr="00DF7EA4">
        <w:rPr>
          <w:rFonts w:asciiTheme="minorHAnsi" w:eastAsiaTheme="minorHAnsi" w:hAnsiTheme="minorHAnsi" w:cs="Arial"/>
          <w:sz w:val="24"/>
          <w:lang w:eastAsia="en-US"/>
        </w:rPr>
        <w:t>eGK</w:t>
      </w:r>
      <w:proofErr w:type="spellEnd"/>
      <w:r w:rsidRPr="00DF7EA4">
        <w:rPr>
          <w:rFonts w:asciiTheme="minorHAnsi" w:eastAsiaTheme="minorHAnsi" w:hAnsiTheme="minorHAnsi" w:cs="Arial"/>
          <w:sz w:val="24"/>
          <w:lang w:eastAsia="en-US"/>
        </w:rPr>
        <w:t xml:space="preserve"> beträgt maximal 15 Monate, kann jedoch an die Gültigkeitsdauer des Aufenthaltsdokuments angepasst werden. Die minimale Geltungsdauer beträgt 3 Monate.</w:t>
      </w:r>
    </w:p>
    <w:p w14:paraId="06704575" w14:textId="77777777" w:rsidR="00DF7EA4" w:rsidRDefault="00DF7EA4" w:rsidP="0005635A">
      <w:pPr>
        <w:tabs>
          <w:tab w:val="left" w:pos="5885"/>
        </w:tabs>
        <w:spacing w:after="200" w:line="276" w:lineRule="auto"/>
        <w:jc w:val="both"/>
        <w:rPr>
          <w:rFonts w:asciiTheme="minorHAnsi" w:eastAsiaTheme="minorHAnsi" w:hAnsiTheme="minorHAnsi" w:cs="Arial"/>
          <w:sz w:val="24"/>
          <w:lang w:eastAsia="en-US"/>
        </w:rPr>
      </w:pPr>
    </w:p>
    <w:p w14:paraId="1C254D82" w14:textId="77777777" w:rsidR="00DF7EA4" w:rsidRPr="00DF7EA4" w:rsidRDefault="00DF7EA4" w:rsidP="0005635A">
      <w:pPr>
        <w:numPr>
          <w:ilvl w:val="0"/>
          <w:numId w:val="16"/>
        </w:numPr>
        <w:tabs>
          <w:tab w:val="left" w:pos="5885"/>
        </w:tabs>
        <w:spacing w:after="200" w:line="276" w:lineRule="auto"/>
        <w:ind w:left="0"/>
        <w:contextualSpacing/>
        <w:jc w:val="both"/>
        <w:rPr>
          <w:rFonts w:asciiTheme="minorHAnsi" w:eastAsiaTheme="minorHAnsi" w:hAnsiTheme="minorHAnsi" w:cs="Arial"/>
          <w:b/>
          <w:sz w:val="24"/>
          <w:lang w:eastAsia="en-US"/>
        </w:rPr>
      </w:pPr>
      <w:r w:rsidRPr="00DF7EA4">
        <w:rPr>
          <w:rFonts w:asciiTheme="minorHAnsi" w:eastAsiaTheme="minorHAnsi" w:hAnsiTheme="minorHAnsi" w:cs="Arial"/>
          <w:b/>
          <w:sz w:val="24"/>
          <w:lang w:eastAsia="en-US"/>
        </w:rPr>
        <w:lastRenderedPageBreak/>
        <w:t xml:space="preserve">Auf welchem Wege erhalten die Flüchtlinge die </w:t>
      </w:r>
      <w:proofErr w:type="spellStart"/>
      <w:r w:rsidRPr="00DF7EA4">
        <w:rPr>
          <w:rFonts w:asciiTheme="minorHAnsi" w:eastAsiaTheme="minorHAnsi" w:hAnsiTheme="minorHAnsi" w:cs="Arial"/>
          <w:b/>
          <w:sz w:val="24"/>
          <w:lang w:eastAsia="en-US"/>
        </w:rPr>
        <w:t>eGK</w:t>
      </w:r>
      <w:proofErr w:type="spellEnd"/>
      <w:r w:rsidRPr="00DF7EA4">
        <w:rPr>
          <w:rFonts w:asciiTheme="minorHAnsi" w:eastAsiaTheme="minorHAnsi" w:hAnsiTheme="minorHAnsi" w:cs="Arial"/>
          <w:b/>
          <w:sz w:val="24"/>
          <w:lang w:eastAsia="en-US"/>
        </w:rPr>
        <w:t>?</w:t>
      </w:r>
    </w:p>
    <w:p w14:paraId="5E1B29F3"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 xml:space="preserve">Um neu ankommenden Menschen künftig einen unkomplizierten Zugang zu medizinischen Versorgungsleistungen zu ermöglichen, wird die </w:t>
      </w:r>
      <w:proofErr w:type="spellStart"/>
      <w:r w:rsidRPr="00DF7EA4">
        <w:rPr>
          <w:rFonts w:asciiTheme="minorHAnsi" w:eastAsiaTheme="minorHAnsi" w:hAnsiTheme="minorHAnsi" w:cs="Arial"/>
          <w:sz w:val="24"/>
          <w:lang w:eastAsia="en-US"/>
        </w:rPr>
        <w:t>eGK</w:t>
      </w:r>
      <w:proofErr w:type="spellEnd"/>
      <w:r w:rsidRPr="00DF7EA4">
        <w:rPr>
          <w:rFonts w:asciiTheme="minorHAnsi" w:eastAsiaTheme="minorHAnsi" w:hAnsiTheme="minorHAnsi" w:cs="Arial"/>
          <w:sz w:val="24"/>
          <w:lang w:eastAsia="en-US"/>
        </w:rPr>
        <w:t xml:space="preserve"> in Berlin schrittweise eingeführt. Begonnen wird mit einer Ausgabe ab 4. Januar 2016 in der Erstregistrierungsstelle Bundesallee 171. Nach und nach soll dann die Ausgabe auch auf die anderen Leistungsbehörden des Landes ausgeweitet werden. Nachdem die Flüchtlinge registriert sind, erhalten sie direkt vor Ort folgende drei Dokumente:</w:t>
      </w:r>
    </w:p>
    <w:p w14:paraId="5325322F"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p>
    <w:p w14:paraId="550305EC" w14:textId="77777777" w:rsidR="0005635A" w:rsidRDefault="00DF7EA4" w:rsidP="0005635A">
      <w:pPr>
        <w:numPr>
          <w:ilvl w:val="0"/>
          <w:numId w:val="17"/>
        </w:numPr>
        <w:tabs>
          <w:tab w:val="left" w:pos="851"/>
        </w:tabs>
        <w:spacing w:after="200" w:line="276" w:lineRule="auto"/>
        <w:ind w:left="0" w:firstLine="284"/>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 xml:space="preserve">eine  Betreuungsbescheinigung, um eine Krankenversorgung bis zum Erhalt der </w:t>
      </w:r>
    </w:p>
    <w:p w14:paraId="70070832" w14:textId="77777777" w:rsidR="00DF7EA4" w:rsidRPr="00DF7EA4" w:rsidRDefault="0005635A" w:rsidP="0005635A">
      <w:pPr>
        <w:tabs>
          <w:tab w:val="left" w:pos="851"/>
        </w:tabs>
        <w:spacing w:after="200" w:line="276" w:lineRule="auto"/>
        <w:ind w:left="284"/>
        <w:contextualSpacing/>
        <w:jc w:val="both"/>
        <w:rPr>
          <w:rFonts w:asciiTheme="minorHAnsi" w:eastAsiaTheme="minorHAnsi" w:hAnsiTheme="minorHAnsi" w:cs="Arial"/>
          <w:sz w:val="24"/>
          <w:lang w:eastAsia="en-US"/>
        </w:rPr>
      </w:pPr>
      <w:r>
        <w:rPr>
          <w:rFonts w:asciiTheme="minorHAnsi" w:eastAsiaTheme="minorHAnsi" w:hAnsiTheme="minorHAnsi" w:cs="Arial"/>
          <w:sz w:val="24"/>
          <w:lang w:eastAsia="en-US"/>
        </w:rPr>
        <w:tab/>
      </w:r>
      <w:proofErr w:type="spellStart"/>
      <w:r w:rsidR="00DF7EA4" w:rsidRPr="00DF7EA4">
        <w:rPr>
          <w:rFonts w:asciiTheme="minorHAnsi" w:eastAsiaTheme="minorHAnsi" w:hAnsiTheme="minorHAnsi" w:cs="Arial"/>
          <w:sz w:val="24"/>
          <w:lang w:eastAsia="en-US"/>
        </w:rPr>
        <w:t>eGK</w:t>
      </w:r>
      <w:proofErr w:type="spellEnd"/>
      <w:r w:rsidR="00DF7EA4" w:rsidRPr="00DF7EA4">
        <w:rPr>
          <w:rFonts w:asciiTheme="minorHAnsi" w:eastAsiaTheme="minorHAnsi" w:hAnsiTheme="minorHAnsi" w:cs="Arial"/>
          <w:sz w:val="24"/>
          <w:lang w:eastAsia="en-US"/>
        </w:rPr>
        <w:t xml:space="preserve"> sicherzustellen,</w:t>
      </w:r>
    </w:p>
    <w:p w14:paraId="58D261B8" w14:textId="77777777" w:rsidR="00DF7EA4" w:rsidRPr="00DF7EA4" w:rsidRDefault="00DF7EA4" w:rsidP="0005635A">
      <w:pPr>
        <w:numPr>
          <w:ilvl w:val="0"/>
          <w:numId w:val="17"/>
        </w:numPr>
        <w:tabs>
          <w:tab w:val="left" w:pos="851"/>
        </w:tabs>
        <w:spacing w:after="200" w:line="276" w:lineRule="auto"/>
        <w:ind w:left="0" w:firstLine="284"/>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ein</w:t>
      </w:r>
      <w:r w:rsidR="0045336B">
        <w:rPr>
          <w:rFonts w:asciiTheme="minorHAnsi" w:eastAsiaTheme="minorHAnsi" w:hAnsiTheme="minorHAnsi" w:cs="Arial"/>
          <w:sz w:val="24"/>
          <w:lang w:eastAsia="en-US"/>
        </w:rPr>
        <w:t>en</w:t>
      </w:r>
      <w:r w:rsidRPr="00DF7EA4">
        <w:rPr>
          <w:rFonts w:asciiTheme="minorHAnsi" w:eastAsiaTheme="minorHAnsi" w:hAnsiTheme="minorHAnsi" w:cs="Arial"/>
          <w:sz w:val="24"/>
          <w:lang w:eastAsia="en-US"/>
        </w:rPr>
        <w:t xml:space="preserve"> Befreiungsausweis von gesetzlichen Zuzahlungen,</w:t>
      </w:r>
    </w:p>
    <w:p w14:paraId="19FBBDEB" w14:textId="77777777" w:rsidR="0005635A" w:rsidRDefault="00DF7EA4" w:rsidP="0005635A">
      <w:pPr>
        <w:numPr>
          <w:ilvl w:val="0"/>
          <w:numId w:val="17"/>
        </w:numPr>
        <w:tabs>
          <w:tab w:val="left" w:pos="851"/>
        </w:tabs>
        <w:spacing w:after="200" w:line="276" w:lineRule="auto"/>
        <w:ind w:left="0" w:firstLine="284"/>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ein</w:t>
      </w:r>
      <w:r w:rsidR="006B0E1F">
        <w:rPr>
          <w:rFonts w:asciiTheme="minorHAnsi" w:eastAsiaTheme="minorHAnsi" w:hAnsiTheme="minorHAnsi" w:cs="Arial"/>
          <w:sz w:val="24"/>
          <w:lang w:eastAsia="en-US"/>
        </w:rPr>
        <w:t>en</w:t>
      </w:r>
      <w:r w:rsidRPr="00DF7EA4">
        <w:rPr>
          <w:rFonts w:asciiTheme="minorHAnsi" w:eastAsiaTheme="minorHAnsi" w:hAnsiTheme="minorHAnsi" w:cs="Arial"/>
          <w:sz w:val="24"/>
          <w:lang w:eastAsia="en-US"/>
        </w:rPr>
        <w:t xml:space="preserve"> Abholschein für die </w:t>
      </w:r>
      <w:proofErr w:type="spellStart"/>
      <w:r w:rsidRPr="00DF7EA4">
        <w:rPr>
          <w:rFonts w:asciiTheme="minorHAnsi" w:eastAsiaTheme="minorHAnsi" w:hAnsiTheme="minorHAnsi" w:cs="Arial"/>
          <w:sz w:val="24"/>
          <w:lang w:eastAsia="en-US"/>
        </w:rPr>
        <w:t>eGK</w:t>
      </w:r>
      <w:proofErr w:type="spellEnd"/>
      <w:r w:rsidRPr="00DF7EA4">
        <w:rPr>
          <w:rFonts w:asciiTheme="minorHAnsi" w:eastAsiaTheme="minorHAnsi" w:hAnsiTheme="minorHAnsi" w:cs="Arial"/>
          <w:sz w:val="24"/>
          <w:lang w:eastAsia="en-US"/>
        </w:rPr>
        <w:t xml:space="preserve">, die </w:t>
      </w:r>
      <w:proofErr w:type="spellStart"/>
      <w:r w:rsidRPr="00DF7EA4">
        <w:rPr>
          <w:rFonts w:asciiTheme="minorHAnsi" w:eastAsiaTheme="minorHAnsi" w:hAnsiTheme="minorHAnsi" w:cs="Arial"/>
          <w:sz w:val="24"/>
          <w:lang w:eastAsia="en-US"/>
        </w:rPr>
        <w:t>die</w:t>
      </w:r>
      <w:proofErr w:type="spellEnd"/>
      <w:r w:rsidRPr="00DF7EA4">
        <w:rPr>
          <w:rFonts w:asciiTheme="minorHAnsi" w:eastAsiaTheme="minorHAnsi" w:hAnsiTheme="minorHAnsi" w:cs="Arial"/>
          <w:sz w:val="24"/>
          <w:lang w:eastAsia="en-US"/>
        </w:rPr>
        <w:t xml:space="preserve"> Flüchtlinge nach </w:t>
      </w:r>
      <w:r w:rsidR="0045336B">
        <w:rPr>
          <w:rFonts w:asciiTheme="minorHAnsi" w:eastAsiaTheme="minorHAnsi" w:hAnsiTheme="minorHAnsi" w:cs="Arial"/>
          <w:sz w:val="24"/>
          <w:lang w:eastAsia="en-US"/>
        </w:rPr>
        <w:t xml:space="preserve">ca. </w:t>
      </w:r>
      <w:r w:rsidRPr="00DF7EA4">
        <w:rPr>
          <w:rFonts w:asciiTheme="minorHAnsi" w:eastAsiaTheme="minorHAnsi" w:hAnsiTheme="minorHAnsi" w:cs="Arial"/>
          <w:sz w:val="24"/>
          <w:lang w:eastAsia="en-US"/>
        </w:rPr>
        <w:t xml:space="preserve">21 Tagen in der </w:t>
      </w:r>
    </w:p>
    <w:p w14:paraId="69B18D53" w14:textId="77777777" w:rsidR="00DF7EA4" w:rsidRPr="00DF7EA4" w:rsidRDefault="0005635A" w:rsidP="0005635A">
      <w:pPr>
        <w:tabs>
          <w:tab w:val="left" w:pos="851"/>
        </w:tabs>
        <w:spacing w:after="200" w:line="276" w:lineRule="auto"/>
        <w:ind w:left="284"/>
        <w:contextualSpacing/>
        <w:jc w:val="both"/>
        <w:rPr>
          <w:rFonts w:asciiTheme="minorHAnsi" w:eastAsiaTheme="minorHAnsi" w:hAnsiTheme="minorHAnsi" w:cs="Arial"/>
          <w:sz w:val="24"/>
          <w:lang w:eastAsia="en-US"/>
        </w:rPr>
      </w:pPr>
      <w:r>
        <w:rPr>
          <w:rFonts w:asciiTheme="minorHAnsi" w:eastAsiaTheme="minorHAnsi" w:hAnsiTheme="minorHAnsi" w:cs="Arial"/>
          <w:sz w:val="24"/>
          <w:lang w:eastAsia="en-US"/>
        </w:rPr>
        <w:tab/>
      </w:r>
      <w:r w:rsidR="00DF7EA4" w:rsidRPr="00DF7EA4">
        <w:rPr>
          <w:rFonts w:asciiTheme="minorHAnsi" w:eastAsiaTheme="minorHAnsi" w:hAnsiTheme="minorHAnsi" w:cs="Arial"/>
          <w:sz w:val="24"/>
          <w:lang w:eastAsia="en-US"/>
        </w:rPr>
        <w:t>Bundesallee erhalten.</w:t>
      </w:r>
    </w:p>
    <w:p w14:paraId="5B87A8C1" w14:textId="77777777" w:rsidR="00DF7EA4" w:rsidRPr="00DF7EA4" w:rsidRDefault="00DF7EA4" w:rsidP="0005635A">
      <w:pPr>
        <w:tabs>
          <w:tab w:val="left" w:pos="5885"/>
        </w:tabs>
        <w:spacing w:after="200" w:line="276" w:lineRule="auto"/>
        <w:jc w:val="both"/>
        <w:rPr>
          <w:rFonts w:asciiTheme="minorHAnsi" w:eastAsiaTheme="minorHAnsi" w:hAnsiTheme="minorHAnsi" w:cs="Arial"/>
          <w:sz w:val="24"/>
          <w:lang w:eastAsia="en-US"/>
        </w:rPr>
      </w:pPr>
    </w:p>
    <w:p w14:paraId="7E61DAC3" w14:textId="77777777" w:rsidR="00DF7EA4" w:rsidRPr="00DF7EA4" w:rsidRDefault="00DF7EA4" w:rsidP="0005635A">
      <w:pPr>
        <w:numPr>
          <w:ilvl w:val="0"/>
          <w:numId w:val="16"/>
        </w:numPr>
        <w:tabs>
          <w:tab w:val="left" w:pos="5885"/>
        </w:tabs>
        <w:spacing w:after="200" w:line="276" w:lineRule="auto"/>
        <w:ind w:left="0"/>
        <w:contextualSpacing/>
        <w:jc w:val="both"/>
        <w:rPr>
          <w:rFonts w:asciiTheme="minorHAnsi" w:eastAsiaTheme="minorHAnsi" w:hAnsiTheme="minorHAnsi" w:cs="Arial"/>
          <w:b/>
          <w:sz w:val="24"/>
          <w:lang w:eastAsia="en-US"/>
        </w:rPr>
      </w:pPr>
      <w:r w:rsidRPr="00DF7EA4">
        <w:rPr>
          <w:rFonts w:asciiTheme="minorHAnsi" w:eastAsiaTheme="minorHAnsi" w:hAnsiTheme="minorHAnsi" w:cs="Arial"/>
          <w:b/>
          <w:sz w:val="24"/>
          <w:lang w:eastAsia="en-US"/>
        </w:rPr>
        <w:t xml:space="preserve">Wie wird die </w:t>
      </w:r>
      <w:proofErr w:type="spellStart"/>
      <w:r w:rsidRPr="00DF7EA4">
        <w:rPr>
          <w:rFonts w:asciiTheme="minorHAnsi" w:eastAsiaTheme="minorHAnsi" w:hAnsiTheme="minorHAnsi" w:cs="Arial"/>
          <w:b/>
          <w:sz w:val="24"/>
          <w:lang w:eastAsia="en-US"/>
        </w:rPr>
        <w:t>eGK</w:t>
      </w:r>
      <w:proofErr w:type="spellEnd"/>
      <w:r w:rsidRPr="00DF7EA4">
        <w:rPr>
          <w:rFonts w:asciiTheme="minorHAnsi" w:eastAsiaTheme="minorHAnsi" w:hAnsiTheme="minorHAnsi" w:cs="Arial"/>
          <w:b/>
          <w:sz w:val="24"/>
          <w:lang w:eastAsia="en-US"/>
        </w:rPr>
        <w:t xml:space="preserve"> finanziert?</w:t>
      </w:r>
    </w:p>
    <w:p w14:paraId="0B126534"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Die Gesundheitskosten für Flüchtlinge (d.h. Leistungsberechtigte nach dem Asylbewerberleistungsgesetz) werden vollständig vom Land Berlin getragen.</w:t>
      </w:r>
    </w:p>
    <w:p w14:paraId="5BC120D4" w14:textId="77777777" w:rsidR="00DF7EA4" w:rsidRPr="00DF7EA4" w:rsidRDefault="00DF7EA4" w:rsidP="0005635A">
      <w:pPr>
        <w:tabs>
          <w:tab w:val="left" w:pos="5885"/>
        </w:tabs>
        <w:spacing w:after="200" w:line="276" w:lineRule="auto"/>
        <w:jc w:val="both"/>
        <w:rPr>
          <w:rFonts w:asciiTheme="minorHAnsi" w:eastAsiaTheme="minorHAnsi" w:hAnsiTheme="minorHAnsi" w:cs="Arial"/>
          <w:sz w:val="24"/>
          <w:lang w:eastAsia="en-US"/>
        </w:rPr>
      </w:pPr>
    </w:p>
    <w:p w14:paraId="1B1553E9" w14:textId="77777777" w:rsidR="00DF7EA4" w:rsidRPr="00DF7EA4" w:rsidRDefault="00DF7EA4" w:rsidP="0005635A">
      <w:pPr>
        <w:numPr>
          <w:ilvl w:val="0"/>
          <w:numId w:val="16"/>
        </w:numPr>
        <w:tabs>
          <w:tab w:val="left" w:pos="5885"/>
        </w:tabs>
        <w:spacing w:after="200" w:line="276" w:lineRule="auto"/>
        <w:ind w:left="0"/>
        <w:contextualSpacing/>
        <w:jc w:val="both"/>
        <w:rPr>
          <w:rFonts w:asciiTheme="minorHAnsi" w:eastAsiaTheme="minorHAnsi" w:hAnsiTheme="minorHAnsi" w:cs="Arial"/>
          <w:b/>
          <w:sz w:val="24"/>
          <w:lang w:eastAsia="en-US"/>
        </w:rPr>
      </w:pPr>
      <w:r w:rsidRPr="00DF7EA4">
        <w:rPr>
          <w:rFonts w:asciiTheme="minorHAnsi" w:eastAsiaTheme="minorHAnsi" w:hAnsiTheme="minorHAnsi" w:cs="Arial"/>
          <w:b/>
          <w:sz w:val="24"/>
          <w:lang w:eastAsia="en-US"/>
        </w:rPr>
        <w:t>Wird die Solidargemeinschaft der gesetzlichen Krankenversicherung mit Kosten belastet?</w:t>
      </w:r>
    </w:p>
    <w:p w14:paraId="1C40E4E4"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 xml:space="preserve">Nein, </w:t>
      </w:r>
      <w:r w:rsidR="0045336B">
        <w:rPr>
          <w:rFonts w:asciiTheme="minorHAnsi" w:eastAsiaTheme="minorHAnsi" w:hAnsiTheme="minorHAnsi" w:cs="Arial"/>
          <w:sz w:val="24"/>
          <w:lang w:eastAsia="en-US"/>
        </w:rPr>
        <w:t>d</w:t>
      </w:r>
      <w:r w:rsidRPr="00DF7EA4">
        <w:rPr>
          <w:rFonts w:asciiTheme="minorHAnsi" w:eastAsiaTheme="minorHAnsi" w:hAnsiTheme="minorHAnsi" w:cs="Arial"/>
          <w:sz w:val="24"/>
          <w:lang w:eastAsia="en-US"/>
        </w:rPr>
        <w:t>ie Krankenkassen erbringen diese Leistung im Auftrag des Landes Berlin</w:t>
      </w:r>
      <w:proofErr w:type="gramStart"/>
      <w:r w:rsidRPr="00DF7EA4">
        <w:rPr>
          <w:rFonts w:asciiTheme="minorHAnsi" w:eastAsiaTheme="minorHAnsi" w:hAnsiTheme="minorHAnsi" w:cs="Arial"/>
          <w:sz w:val="24"/>
          <w:lang w:eastAsia="en-US"/>
        </w:rPr>
        <w:t>, das</w:t>
      </w:r>
      <w:proofErr w:type="gramEnd"/>
      <w:r w:rsidRPr="00DF7EA4">
        <w:rPr>
          <w:rFonts w:asciiTheme="minorHAnsi" w:eastAsiaTheme="minorHAnsi" w:hAnsiTheme="minorHAnsi" w:cs="Arial"/>
          <w:sz w:val="24"/>
          <w:lang w:eastAsia="en-US"/>
        </w:rPr>
        <w:t xml:space="preserve"> auch Kostenträger bleibt. Wie im § 264 Sozialgesetzbuch 5. Buch (</w:t>
      </w:r>
      <w:proofErr w:type="gramStart"/>
      <w:r w:rsidRPr="00DF7EA4">
        <w:rPr>
          <w:rFonts w:asciiTheme="minorHAnsi" w:eastAsiaTheme="minorHAnsi" w:hAnsiTheme="minorHAnsi" w:cs="Arial"/>
          <w:sz w:val="24"/>
          <w:lang w:eastAsia="en-US"/>
        </w:rPr>
        <w:t>SGB V</w:t>
      </w:r>
      <w:proofErr w:type="gramEnd"/>
      <w:r w:rsidRPr="00DF7EA4">
        <w:rPr>
          <w:rFonts w:asciiTheme="minorHAnsi" w:eastAsiaTheme="minorHAnsi" w:hAnsiTheme="minorHAnsi" w:cs="Arial"/>
          <w:sz w:val="24"/>
          <w:lang w:eastAsia="en-US"/>
        </w:rPr>
        <w:t>) ausdrücklich vorgeschrieben, werden den betreuenden Krankenkassen die entstandenen Leistungsausgaben sowie deren Verwaltungskosten erstattet.</w:t>
      </w:r>
    </w:p>
    <w:p w14:paraId="0099D11B"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p>
    <w:p w14:paraId="27F796DB"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p>
    <w:p w14:paraId="6063232E" w14:textId="77777777" w:rsidR="00DF7EA4" w:rsidRPr="00DF7EA4" w:rsidRDefault="00DF7EA4" w:rsidP="0005635A">
      <w:pPr>
        <w:numPr>
          <w:ilvl w:val="0"/>
          <w:numId w:val="16"/>
        </w:numPr>
        <w:tabs>
          <w:tab w:val="left" w:pos="5885"/>
        </w:tabs>
        <w:spacing w:after="200" w:line="276" w:lineRule="auto"/>
        <w:ind w:left="0"/>
        <w:contextualSpacing/>
        <w:jc w:val="both"/>
        <w:rPr>
          <w:rFonts w:asciiTheme="minorHAnsi" w:eastAsiaTheme="minorHAnsi" w:hAnsiTheme="minorHAnsi" w:cs="Arial"/>
          <w:b/>
          <w:sz w:val="24"/>
          <w:lang w:eastAsia="en-US"/>
        </w:rPr>
      </w:pPr>
      <w:r w:rsidRPr="00DF7EA4">
        <w:rPr>
          <w:rFonts w:asciiTheme="minorHAnsi" w:eastAsiaTheme="minorHAnsi" w:hAnsiTheme="minorHAnsi" w:cs="Arial"/>
          <w:b/>
          <w:sz w:val="24"/>
          <w:lang w:eastAsia="en-US"/>
        </w:rPr>
        <w:t xml:space="preserve">Wird der Leistungsumfang durch die Einführung der </w:t>
      </w:r>
      <w:proofErr w:type="spellStart"/>
      <w:r w:rsidRPr="00DF7EA4">
        <w:rPr>
          <w:rFonts w:asciiTheme="minorHAnsi" w:eastAsiaTheme="minorHAnsi" w:hAnsiTheme="minorHAnsi" w:cs="Arial"/>
          <w:b/>
          <w:sz w:val="24"/>
          <w:lang w:eastAsia="en-US"/>
        </w:rPr>
        <w:t>eGK</w:t>
      </w:r>
      <w:proofErr w:type="spellEnd"/>
      <w:r w:rsidRPr="00DF7EA4">
        <w:rPr>
          <w:rFonts w:asciiTheme="minorHAnsi" w:eastAsiaTheme="minorHAnsi" w:hAnsiTheme="minorHAnsi" w:cs="Arial"/>
          <w:b/>
          <w:sz w:val="24"/>
          <w:lang w:eastAsia="en-US"/>
        </w:rPr>
        <w:t xml:space="preserve"> für Flüchtlinge ausgeweitet?</w:t>
      </w:r>
    </w:p>
    <w:p w14:paraId="564975F6" w14:textId="77777777" w:rsid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 xml:space="preserve">Der Umfang der Leistungen orientiert sich weiterhin an den bundesweit rechtlichen Vorgaben der §§ 4 und 6 des Asylbewerberleistungsgesetzes (AsylbLG). Auch mit der </w:t>
      </w:r>
      <w:proofErr w:type="spellStart"/>
      <w:r w:rsidRPr="00DF7EA4">
        <w:rPr>
          <w:rFonts w:asciiTheme="minorHAnsi" w:eastAsiaTheme="minorHAnsi" w:hAnsiTheme="minorHAnsi" w:cs="Arial"/>
          <w:sz w:val="24"/>
          <w:lang w:eastAsia="en-US"/>
        </w:rPr>
        <w:t>eGK</w:t>
      </w:r>
      <w:proofErr w:type="spellEnd"/>
      <w:r w:rsidRPr="00DF7EA4">
        <w:rPr>
          <w:rFonts w:asciiTheme="minorHAnsi" w:eastAsiaTheme="minorHAnsi" w:hAnsiTheme="minorHAnsi" w:cs="Arial"/>
          <w:sz w:val="24"/>
          <w:lang w:eastAsia="en-US"/>
        </w:rPr>
        <w:t xml:space="preserve"> soll die medizinische Versorgung der Flüchtlinge auf die dort festgelegten Leistungen beschränkt bleiben. Dazu zählen unter anderem die Behandlung akuter Erkrankungen und von Schmerzzuständen, inklusive Arznei- und Verbandsmittel, Schutzimpfungen und medizinisch gebotene Vorsorgeuntersuchungen. Durch den gemeinsamen Vertrag ausgeschlossen sind Leistungen wie künstliche Befruchtung und Sterilisation, Vorsorgekuren oder die Teilnahme an besonderen  Behandlungsprogrammen der Krankenkassen bei chronischen Erkrankungen.</w:t>
      </w:r>
    </w:p>
    <w:p w14:paraId="5B3F4338" w14:textId="77777777" w:rsidR="0005635A" w:rsidRDefault="0005635A" w:rsidP="0005635A">
      <w:pPr>
        <w:tabs>
          <w:tab w:val="left" w:pos="5885"/>
        </w:tabs>
        <w:spacing w:after="200" w:line="276" w:lineRule="auto"/>
        <w:contextualSpacing/>
        <w:jc w:val="both"/>
        <w:rPr>
          <w:rFonts w:asciiTheme="minorHAnsi" w:eastAsiaTheme="minorHAnsi" w:hAnsiTheme="minorHAnsi" w:cs="Arial"/>
          <w:sz w:val="24"/>
          <w:lang w:eastAsia="en-US"/>
        </w:rPr>
      </w:pPr>
    </w:p>
    <w:p w14:paraId="2502A7EB" w14:textId="77777777" w:rsidR="0005635A" w:rsidRPr="00DF7EA4" w:rsidRDefault="0005635A" w:rsidP="0005635A">
      <w:pPr>
        <w:tabs>
          <w:tab w:val="left" w:pos="5885"/>
        </w:tabs>
        <w:spacing w:after="200" w:line="276" w:lineRule="auto"/>
        <w:contextualSpacing/>
        <w:jc w:val="both"/>
        <w:rPr>
          <w:rFonts w:asciiTheme="minorHAnsi" w:eastAsiaTheme="minorHAnsi" w:hAnsiTheme="minorHAnsi" w:cs="Arial"/>
          <w:sz w:val="24"/>
          <w:lang w:eastAsia="en-US"/>
        </w:rPr>
      </w:pPr>
    </w:p>
    <w:p w14:paraId="71F09D69"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p>
    <w:p w14:paraId="36D3CA71" w14:textId="77777777" w:rsidR="00DF7EA4" w:rsidRPr="00DF7EA4" w:rsidRDefault="00DF7EA4" w:rsidP="0005635A">
      <w:pPr>
        <w:numPr>
          <w:ilvl w:val="0"/>
          <w:numId w:val="16"/>
        </w:numPr>
        <w:tabs>
          <w:tab w:val="left" w:pos="5885"/>
        </w:tabs>
        <w:spacing w:after="200" w:line="276" w:lineRule="auto"/>
        <w:ind w:left="0"/>
        <w:contextualSpacing/>
        <w:jc w:val="both"/>
        <w:rPr>
          <w:rFonts w:asciiTheme="minorHAnsi" w:eastAsiaTheme="minorHAnsi" w:hAnsiTheme="minorHAnsi" w:cs="Arial"/>
          <w:b/>
          <w:sz w:val="24"/>
          <w:lang w:eastAsia="en-US"/>
        </w:rPr>
      </w:pPr>
      <w:r w:rsidRPr="00DF7EA4">
        <w:rPr>
          <w:rFonts w:asciiTheme="minorHAnsi" w:eastAsiaTheme="minorHAnsi" w:hAnsiTheme="minorHAnsi" w:cs="Arial"/>
          <w:b/>
          <w:sz w:val="24"/>
          <w:lang w:eastAsia="en-US"/>
        </w:rPr>
        <w:lastRenderedPageBreak/>
        <w:t xml:space="preserve"> Ist für die Leistungserbringer (Ärzte, Krankenhäuser) auf der </w:t>
      </w:r>
      <w:proofErr w:type="spellStart"/>
      <w:r w:rsidRPr="00DF7EA4">
        <w:rPr>
          <w:rFonts w:asciiTheme="minorHAnsi" w:eastAsiaTheme="minorHAnsi" w:hAnsiTheme="minorHAnsi" w:cs="Arial"/>
          <w:b/>
          <w:sz w:val="24"/>
          <w:lang w:eastAsia="en-US"/>
        </w:rPr>
        <w:t>eGK</w:t>
      </w:r>
      <w:proofErr w:type="spellEnd"/>
      <w:r w:rsidRPr="00DF7EA4">
        <w:rPr>
          <w:rFonts w:asciiTheme="minorHAnsi" w:eastAsiaTheme="minorHAnsi" w:hAnsiTheme="minorHAnsi" w:cs="Arial"/>
          <w:b/>
          <w:sz w:val="24"/>
          <w:lang w:eastAsia="en-US"/>
        </w:rPr>
        <w:t xml:space="preserve"> erkennbar, ob es sich um einen Asylbewerber handelt?</w:t>
      </w:r>
    </w:p>
    <w:p w14:paraId="760A3048"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 xml:space="preserve">Auf Bundesebene ist vorgesehen, dass die Kennzeichnung des Flüchtlingsstatus in naher Zukunft erkennbar sein wird. Die beteiligten Krankenkassen können jedoch diesen Status in ihren Datenbeständen bereits jetzt einsehen. </w:t>
      </w:r>
    </w:p>
    <w:p w14:paraId="7FEB352F"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p>
    <w:p w14:paraId="7D64562A" w14:textId="77777777" w:rsidR="00DF7EA4" w:rsidRPr="00DF7EA4" w:rsidRDefault="00DF7EA4" w:rsidP="0005635A">
      <w:pPr>
        <w:numPr>
          <w:ilvl w:val="0"/>
          <w:numId w:val="16"/>
        </w:numPr>
        <w:tabs>
          <w:tab w:val="left" w:pos="5885"/>
        </w:tabs>
        <w:spacing w:after="200" w:line="276" w:lineRule="auto"/>
        <w:ind w:left="0"/>
        <w:contextualSpacing/>
        <w:jc w:val="both"/>
        <w:rPr>
          <w:rFonts w:asciiTheme="minorHAnsi" w:eastAsiaTheme="minorHAnsi" w:hAnsiTheme="minorHAnsi" w:cs="Arial"/>
          <w:b/>
          <w:sz w:val="24"/>
          <w:lang w:eastAsia="en-US"/>
        </w:rPr>
      </w:pPr>
      <w:r w:rsidRPr="00DF7EA4">
        <w:rPr>
          <w:rFonts w:asciiTheme="minorHAnsi" w:eastAsiaTheme="minorHAnsi" w:hAnsiTheme="minorHAnsi" w:cs="Arial"/>
          <w:b/>
          <w:sz w:val="24"/>
          <w:lang w:eastAsia="en-US"/>
        </w:rPr>
        <w:t>Wie werden die Flüchtlinge auf die teilnehmenden Krankenkassen verteilt?</w:t>
      </w:r>
    </w:p>
    <w:p w14:paraId="0D4A8079"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 xml:space="preserve">Ziel ist eine den Marktanteilen der Krankenkassen in Berlin entsprechende Verteilung auf die teilnehmenden Kassen (AOK Nordost, </w:t>
      </w:r>
      <w:r w:rsidR="00D72079" w:rsidRPr="00D72079">
        <w:rPr>
          <w:rFonts w:asciiTheme="minorHAnsi" w:eastAsiaTheme="minorHAnsi" w:hAnsiTheme="minorHAnsi" w:cs="Arial"/>
          <w:sz w:val="24"/>
          <w:lang w:eastAsia="en-US"/>
        </w:rPr>
        <w:t>DAK-Gesundheit</w:t>
      </w:r>
      <w:r w:rsidRPr="00DF7EA4">
        <w:rPr>
          <w:rFonts w:asciiTheme="minorHAnsi" w:eastAsiaTheme="minorHAnsi" w:hAnsiTheme="minorHAnsi" w:cs="Arial"/>
          <w:sz w:val="24"/>
          <w:lang w:eastAsia="en-US"/>
        </w:rPr>
        <w:t xml:space="preserve">, </w:t>
      </w:r>
      <w:r w:rsidR="00D72079" w:rsidRPr="00D72079">
        <w:rPr>
          <w:rFonts w:asciiTheme="minorHAnsi" w:eastAsiaTheme="minorHAnsi" w:hAnsiTheme="minorHAnsi" w:cs="Arial"/>
          <w:sz w:val="24"/>
          <w:lang w:eastAsia="en-US"/>
        </w:rPr>
        <w:t xml:space="preserve">BKK·VBU </w:t>
      </w:r>
      <w:r w:rsidRPr="00DF7EA4">
        <w:rPr>
          <w:rFonts w:asciiTheme="minorHAnsi" w:eastAsiaTheme="minorHAnsi" w:hAnsiTheme="minorHAnsi" w:cs="Arial"/>
          <w:sz w:val="24"/>
          <w:lang w:eastAsia="en-US"/>
        </w:rPr>
        <w:t xml:space="preserve">und </w:t>
      </w:r>
      <w:r w:rsidR="00D72079" w:rsidRPr="00D72079">
        <w:rPr>
          <w:rFonts w:asciiTheme="minorHAnsi" w:eastAsiaTheme="minorHAnsi" w:hAnsiTheme="minorHAnsi" w:cs="Arial"/>
          <w:sz w:val="24"/>
          <w:lang w:eastAsia="en-US"/>
        </w:rPr>
        <w:t>Siemens</w:t>
      </w:r>
      <w:r w:rsidR="00D72079">
        <w:rPr>
          <w:rFonts w:asciiTheme="minorHAnsi" w:eastAsiaTheme="minorHAnsi" w:hAnsiTheme="minorHAnsi" w:cs="Arial"/>
          <w:sz w:val="24"/>
          <w:lang w:eastAsia="en-US"/>
        </w:rPr>
        <w:t>-</w:t>
      </w:r>
      <w:r w:rsidR="00D72079" w:rsidRPr="00D72079">
        <w:rPr>
          <w:rFonts w:asciiTheme="minorHAnsi" w:eastAsiaTheme="minorHAnsi" w:hAnsiTheme="minorHAnsi" w:cs="Arial"/>
          <w:sz w:val="24"/>
          <w:lang w:eastAsia="en-US"/>
        </w:rPr>
        <w:t xml:space="preserve"> Betriebskrankenkasse</w:t>
      </w:r>
      <w:r w:rsidRPr="00DF7EA4">
        <w:rPr>
          <w:rFonts w:asciiTheme="minorHAnsi" w:eastAsiaTheme="minorHAnsi" w:hAnsiTheme="minorHAnsi" w:cs="Arial"/>
          <w:sz w:val="24"/>
          <w:lang w:eastAsia="en-US"/>
        </w:rPr>
        <w:t>). Bei der Erfassung erfolgt die Zuordnung der Flüchtlinge auf die Krankenkassen nach einem rechnerischen Algorithmus, ohne dass es einer Entscheidung eines Mitarbeiters der Behörde bedarf.</w:t>
      </w:r>
    </w:p>
    <w:p w14:paraId="7E2F5521"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b/>
          <w:sz w:val="24"/>
          <w:lang w:eastAsia="en-US"/>
        </w:rPr>
      </w:pPr>
    </w:p>
    <w:p w14:paraId="78E1D583" w14:textId="77777777" w:rsidR="00DF7EA4" w:rsidRPr="00DF7EA4" w:rsidRDefault="00DF7EA4" w:rsidP="0005635A">
      <w:pPr>
        <w:numPr>
          <w:ilvl w:val="0"/>
          <w:numId w:val="16"/>
        </w:numPr>
        <w:tabs>
          <w:tab w:val="left" w:pos="5885"/>
        </w:tabs>
        <w:spacing w:after="200" w:line="276" w:lineRule="auto"/>
        <w:ind w:left="0"/>
        <w:contextualSpacing/>
        <w:jc w:val="both"/>
        <w:rPr>
          <w:rFonts w:asciiTheme="minorHAnsi" w:eastAsiaTheme="minorHAnsi" w:hAnsiTheme="minorHAnsi" w:cs="Arial"/>
          <w:b/>
          <w:sz w:val="24"/>
          <w:lang w:eastAsia="en-US"/>
        </w:rPr>
      </w:pPr>
      <w:r w:rsidRPr="00DF7EA4">
        <w:rPr>
          <w:rFonts w:asciiTheme="minorHAnsi" w:eastAsiaTheme="minorHAnsi" w:hAnsiTheme="minorHAnsi" w:cs="Arial"/>
          <w:b/>
          <w:sz w:val="24"/>
          <w:lang w:eastAsia="en-US"/>
        </w:rPr>
        <w:t>Warum machen nicht alle Krankenkassen mit?</w:t>
      </w:r>
    </w:p>
    <w:p w14:paraId="0AC8EC9E" w14:textId="77777777" w:rsidR="00DF7EA4" w:rsidRPr="00DF7EA4" w:rsidRDefault="00DF7EA4" w:rsidP="0005635A">
      <w:pPr>
        <w:tabs>
          <w:tab w:val="left" w:pos="5885"/>
        </w:tabs>
        <w:spacing w:after="200" w:line="276" w:lineRule="auto"/>
        <w:contextualSpacing/>
        <w:jc w:val="both"/>
        <w:rPr>
          <w:rFonts w:asciiTheme="minorHAnsi" w:eastAsiaTheme="minorHAnsi" w:hAnsiTheme="minorHAnsi" w:cs="Arial"/>
          <w:sz w:val="24"/>
          <w:lang w:eastAsia="en-US"/>
        </w:rPr>
      </w:pPr>
      <w:r w:rsidRPr="00DF7EA4">
        <w:rPr>
          <w:rFonts w:asciiTheme="minorHAnsi" w:eastAsiaTheme="minorHAnsi" w:hAnsiTheme="minorHAnsi" w:cs="Arial"/>
          <w:sz w:val="24"/>
          <w:lang w:eastAsia="en-US"/>
        </w:rPr>
        <w:t>Die medizinische Versorgung der asylsuchenden Menschen ist eine gesamtgesellschaftliche Aufgabe. In Berlin besteht bereits seit 1992 ein Vertrag zur Versorgung von Flüchtlingen zwischen dem Land Berlin und der damaligen AOK Berlin</w:t>
      </w:r>
      <w:proofErr w:type="gramStart"/>
      <w:r w:rsidRPr="00DF7EA4">
        <w:rPr>
          <w:rFonts w:asciiTheme="minorHAnsi" w:eastAsiaTheme="minorHAnsi" w:hAnsiTheme="minorHAnsi" w:cs="Arial"/>
          <w:sz w:val="24"/>
          <w:lang w:eastAsia="en-US"/>
        </w:rPr>
        <w:t>, jetzt</w:t>
      </w:r>
      <w:proofErr w:type="gramEnd"/>
      <w:r w:rsidRPr="00DF7EA4">
        <w:rPr>
          <w:rFonts w:asciiTheme="minorHAnsi" w:eastAsiaTheme="minorHAnsi" w:hAnsiTheme="minorHAnsi" w:cs="Arial"/>
          <w:sz w:val="24"/>
          <w:lang w:eastAsia="en-US"/>
        </w:rPr>
        <w:t xml:space="preserve"> AOK Nordost. Dieser wurde nun mit Unterstützung der </w:t>
      </w:r>
      <w:r w:rsidR="00D72079" w:rsidRPr="00D72079">
        <w:rPr>
          <w:rFonts w:asciiTheme="minorHAnsi" w:eastAsiaTheme="minorHAnsi" w:hAnsiTheme="minorHAnsi" w:cs="Arial"/>
          <w:sz w:val="24"/>
          <w:lang w:eastAsia="en-US"/>
        </w:rPr>
        <w:t>DAK-Gesundheit</w:t>
      </w:r>
      <w:r w:rsidRPr="00DF7EA4">
        <w:rPr>
          <w:rFonts w:asciiTheme="minorHAnsi" w:eastAsiaTheme="minorHAnsi" w:hAnsiTheme="minorHAnsi" w:cs="Arial"/>
          <w:sz w:val="24"/>
          <w:lang w:eastAsia="en-US"/>
        </w:rPr>
        <w:t xml:space="preserve"> und der </w:t>
      </w:r>
      <w:r w:rsidR="00D72079" w:rsidRPr="00D72079">
        <w:rPr>
          <w:rFonts w:asciiTheme="minorHAnsi" w:eastAsiaTheme="minorHAnsi" w:hAnsiTheme="minorHAnsi" w:cs="Arial"/>
          <w:sz w:val="24"/>
          <w:lang w:eastAsia="en-US"/>
        </w:rPr>
        <w:t xml:space="preserve">BKK·VBU </w:t>
      </w:r>
      <w:r w:rsidRPr="00DF7EA4">
        <w:rPr>
          <w:rFonts w:asciiTheme="minorHAnsi" w:eastAsiaTheme="minorHAnsi" w:hAnsiTheme="minorHAnsi" w:cs="Arial"/>
          <w:sz w:val="24"/>
          <w:lang w:eastAsia="en-US"/>
        </w:rPr>
        <w:t xml:space="preserve">weiterentwickelt. Auch die </w:t>
      </w:r>
      <w:r w:rsidR="00D72079">
        <w:rPr>
          <w:rFonts w:asciiTheme="minorHAnsi" w:eastAsiaTheme="minorHAnsi" w:hAnsiTheme="minorHAnsi" w:cs="Arial"/>
          <w:sz w:val="24"/>
          <w:lang w:eastAsia="en-US"/>
        </w:rPr>
        <w:t>Siemens-</w:t>
      </w:r>
      <w:r w:rsidR="00D72079" w:rsidRPr="00D72079">
        <w:rPr>
          <w:rFonts w:asciiTheme="minorHAnsi" w:eastAsiaTheme="minorHAnsi" w:hAnsiTheme="minorHAnsi" w:cs="Arial"/>
          <w:sz w:val="24"/>
          <w:lang w:eastAsia="en-US"/>
        </w:rPr>
        <w:t xml:space="preserve">Betriebskrankenkasse </w:t>
      </w:r>
      <w:r w:rsidRPr="00DF7EA4">
        <w:rPr>
          <w:rFonts w:asciiTheme="minorHAnsi" w:eastAsiaTheme="minorHAnsi" w:hAnsiTheme="minorHAnsi" w:cs="Arial"/>
          <w:sz w:val="24"/>
          <w:lang w:eastAsia="en-US"/>
        </w:rPr>
        <w:t xml:space="preserve">hat jüngst ihren Beitritt zu der gemeinsamen Vereinbarung erklärt. Die Teilnahme weiterer Krankenkassen ist jedoch jederzeit möglich und wird angesichts der gesamtgesellschaftlichen Anforderungen ausdrücklich begrüßt. </w:t>
      </w:r>
    </w:p>
    <w:p w14:paraId="592A1DC6" w14:textId="77777777" w:rsidR="00DF7EA4" w:rsidRPr="00DF7EA4" w:rsidRDefault="00DF7EA4" w:rsidP="0005635A">
      <w:pPr>
        <w:rPr>
          <w:rFonts w:asciiTheme="minorHAnsi" w:eastAsia="Cambria" w:hAnsiTheme="minorHAnsi" w:cs="Arial"/>
          <w:sz w:val="24"/>
          <w:lang w:eastAsia="en-US"/>
        </w:rPr>
      </w:pPr>
    </w:p>
    <w:p w14:paraId="3FC50D7F" w14:textId="77777777" w:rsidR="00DF7EA4" w:rsidRDefault="00DF7EA4" w:rsidP="0005635A">
      <w:pPr>
        <w:rPr>
          <w:rFonts w:asciiTheme="minorHAnsi" w:eastAsia="Cambria" w:hAnsiTheme="minorHAnsi" w:cs="Arial"/>
          <w:szCs w:val="22"/>
          <w:lang w:eastAsia="en-US"/>
        </w:rPr>
      </w:pPr>
    </w:p>
    <w:p w14:paraId="05A38F71" w14:textId="77777777" w:rsidR="00DF7EA4" w:rsidRDefault="00DF7EA4" w:rsidP="0005635A">
      <w:pPr>
        <w:rPr>
          <w:rFonts w:asciiTheme="minorHAnsi" w:eastAsia="Cambria" w:hAnsiTheme="minorHAnsi" w:cs="Arial"/>
          <w:szCs w:val="22"/>
          <w:lang w:eastAsia="en-US"/>
        </w:rPr>
      </w:pPr>
    </w:p>
    <w:sectPr w:rsidR="00DF7EA4" w:rsidSect="00F06F81">
      <w:headerReference w:type="default" r:id="rId8"/>
      <w:footerReference w:type="default" r:id="rId9"/>
      <w:headerReference w:type="first" r:id="rId10"/>
      <w:footerReference w:type="first" r:id="rId11"/>
      <w:pgSz w:w="11907" w:h="16840"/>
      <w:pgMar w:top="1418" w:right="1701" w:bottom="1134" w:left="1560" w:header="720" w:footer="369"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030BF" w14:textId="77777777" w:rsidR="00F93833" w:rsidRDefault="00F93833" w:rsidP="00064BA7">
      <w:r>
        <w:separator/>
      </w:r>
    </w:p>
  </w:endnote>
  <w:endnote w:type="continuationSeparator" w:id="0">
    <w:p w14:paraId="3361DB20" w14:textId="77777777" w:rsidR="00F93833" w:rsidRDefault="00F93833" w:rsidP="0006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E433" w14:textId="77777777" w:rsidR="006E2DFE" w:rsidRDefault="006E2DFE">
    <w:pPr>
      <w:pStyle w:val="Fuzeile"/>
      <w:jc w:val="right"/>
    </w:pPr>
    <w:r>
      <w:fldChar w:fldCharType="begin"/>
    </w:r>
    <w:r>
      <w:instrText xml:space="preserve">IF </w:instrText>
    </w:r>
    <w:r>
      <w:fldChar w:fldCharType="begin"/>
    </w:r>
    <w:r>
      <w:instrText>NUMPAGES</w:instrText>
    </w:r>
    <w:r>
      <w:fldChar w:fldCharType="separate"/>
    </w:r>
    <w:r w:rsidR="00962CF9">
      <w:rPr>
        <w:noProof/>
      </w:rPr>
      <w:instrText>3</w:instrText>
    </w:r>
    <w:r>
      <w:rPr>
        <w:noProof/>
      </w:rPr>
      <w:fldChar w:fldCharType="end"/>
    </w:r>
    <w:r>
      <w:instrText>&gt;</w:instrText>
    </w:r>
    <w:r>
      <w:fldChar w:fldCharType="begin"/>
    </w:r>
    <w:r>
      <w:instrText>PAGE</w:instrText>
    </w:r>
    <w:r>
      <w:fldChar w:fldCharType="separate"/>
    </w:r>
    <w:r w:rsidR="00962CF9">
      <w:rPr>
        <w:noProof/>
      </w:rPr>
      <w:instrText>3</w:instrText>
    </w:r>
    <w:r>
      <w:rPr>
        <w:noProof/>
      </w:rPr>
      <w:fldChar w:fldCharType="end"/>
    </w:r>
    <w:r>
      <w:instrText xml:space="preserve"> ". . ." ""</w:instrText>
    </w:r>
    <w:r>
      <w:fldChar w:fldCharType="end"/>
    </w:r>
  </w:p>
  <w:p w14:paraId="66CE3FA2" w14:textId="77777777" w:rsidR="006E2DFE" w:rsidRPr="006E2DFE" w:rsidRDefault="006E2DFE" w:rsidP="006E2DFE">
    <w:pPr>
      <w:tabs>
        <w:tab w:val="left" w:pos="3960"/>
        <w:tab w:val="center" w:pos="4536"/>
        <w:tab w:val="right" w:pos="9072"/>
      </w:tabs>
      <w:rPr>
        <w:rFonts w:asciiTheme="minorHAnsi" w:eastAsiaTheme="minorHAnsi" w:hAnsiTheme="minorHAnsi" w:cstheme="minorBidi"/>
        <w:szCs w:val="22"/>
        <w:lang w:eastAsia="en-US"/>
      </w:rPr>
    </w:pPr>
    <w:r w:rsidRPr="006E2DFE">
      <w:rPr>
        <w:rFonts w:asciiTheme="minorHAnsi" w:eastAsiaTheme="minorHAnsi" w:hAnsiTheme="minorHAnsi" w:cstheme="minorBidi"/>
        <w:szCs w:val="22"/>
        <w:lang w:eastAsia="en-US"/>
      </w:rPr>
      <w:tab/>
    </w:r>
    <w:r w:rsidRPr="006E2DFE">
      <w:rPr>
        <w:rFonts w:asciiTheme="minorHAnsi" w:eastAsiaTheme="minorHAnsi" w:hAnsiTheme="minorHAnsi" w:cstheme="minorBidi"/>
        <w:szCs w:val="22"/>
        <w:lang w:eastAsia="en-US"/>
      </w:rPr>
      <w:tab/>
    </w:r>
    <w:r w:rsidRPr="006E2DFE">
      <w:rPr>
        <w:rFonts w:asciiTheme="minorHAnsi" w:eastAsiaTheme="minorHAnsi" w:hAnsiTheme="minorHAnsi" w:cstheme="minorBidi"/>
        <w:noProof/>
        <w:szCs w:val="22"/>
      </w:rPr>
      <mc:AlternateContent>
        <mc:Choice Requires="wps">
          <w:drawing>
            <wp:anchor distT="0" distB="0" distL="114300" distR="114300" simplePos="0" relativeHeight="251661312" behindDoc="0" locked="0" layoutInCell="1" allowOverlap="1" wp14:anchorId="73D3559D" wp14:editId="0D884F11">
              <wp:simplePos x="0" y="0"/>
              <wp:positionH relativeFrom="page">
                <wp:posOffset>1268730</wp:posOffset>
              </wp:positionH>
              <wp:positionV relativeFrom="page">
                <wp:posOffset>10073154</wp:posOffset>
              </wp:positionV>
              <wp:extent cx="4679950" cy="360045"/>
              <wp:effectExtent l="0" t="0" r="635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04848" w14:textId="77777777" w:rsidR="006E2DFE" w:rsidRPr="00505EB5" w:rsidRDefault="006E2DFE" w:rsidP="006E2DFE">
                          <w:pPr>
                            <w:jc w:val="center"/>
                          </w:pPr>
                          <w:r>
                            <w:rPr>
                              <w:b/>
                            </w:rPr>
                            <w:t xml:space="preserve">Regina </w:t>
                          </w:r>
                          <w:proofErr w:type="spellStart"/>
                          <w:r>
                            <w:rPr>
                              <w:b/>
                            </w:rPr>
                            <w:t>Kneiding</w:t>
                          </w:r>
                          <w:proofErr w:type="spellEnd"/>
                          <w:r w:rsidRPr="00505EB5">
                            <w:t>|</w:t>
                          </w:r>
                          <w:r>
                            <w:t xml:space="preserve"> </w:t>
                          </w:r>
                          <w:r w:rsidRPr="00505EB5">
                            <w:t>Presse</w:t>
                          </w:r>
                          <w:r>
                            <w:t>sprecherin | pressestelle@sengs</w:t>
                          </w:r>
                          <w:r w:rsidRPr="00505EB5">
                            <w:t>.berlin.de</w:t>
                          </w:r>
                        </w:p>
                        <w:p w14:paraId="53B1D536" w14:textId="77777777" w:rsidR="006E2DFE" w:rsidRPr="00505EB5" w:rsidRDefault="006E2DFE" w:rsidP="006E2DFE">
                          <w:pPr>
                            <w:jc w:val="center"/>
                          </w:pPr>
                          <w:proofErr w:type="spellStart"/>
                          <w:r>
                            <w:t>Oranienstraße</w:t>
                          </w:r>
                          <w:proofErr w:type="spellEnd"/>
                          <w:r w:rsidRPr="00505EB5">
                            <w:t xml:space="preserve"> </w:t>
                          </w:r>
                          <w:r>
                            <w:t>106 | 10969 Berlin | Telefon (030) 9028-1135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9.9pt;margin-top:793.15pt;width:368.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" filled="f" stroked="f">
              <v:textbox inset="0,0,0,0">
                <w:txbxContent>
                  <w:p w:rsidR="006E2DFE" w:rsidRPr="00505EB5" w:rsidRDefault="006E2DFE" w:rsidP="006E2DFE">
                    <w:pPr>
                      <w:jc w:val="center"/>
                    </w:pPr>
                    <w:r>
                      <w:rPr>
                        <w:b/>
                      </w:rPr>
                      <w:t>Regina Kneiding</w:t>
                    </w:r>
                    <w:r w:rsidRPr="00505EB5">
                      <w:t>|</w:t>
                    </w:r>
                    <w:r>
                      <w:t xml:space="preserve"> </w:t>
                    </w:r>
                    <w:r w:rsidRPr="00505EB5">
                      <w:t>Presse</w:t>
                    </w:r>
                    <w:r>
                      <w:t>sprecherin | pressestelle@sengs</w:t>
                    </w:r>
                    <w:r w:rsidRPr="00505EB5">
                      <w:t>.berlin.de</w:t>
                    </w:r>
                  </w:p>
                  <w:p w:rsidR="006E2DFE" w:rsidRPr="00505EB5" w:rsidRDefault="006E2DFE" w:rsidP="006E2DFE">
                    <w:pPr>
                      <w:jc w:val="center"/>
                    </w:pPr>
                    <w:r>
                      <w:t>Oranienstraße</w:t>
                    </w:r>
                    <w:r w:rsidRPr="00505EB5">
                      <w:t xml:space="preserve"> </w:t>
                    </w:r>
                    <w:r>
                      <w:t>106 | 10969 Berlin | Telefon (030) 9028-1135</w:t>
                    </w:r>
                  </w:p>
                </w:txbxContent>
              </v:textbox>
              <w10:wrap anchorx="page" anchory="page"/>
            </v:shape>
          </w:pict>
        </mc:Fallback>
      </mc:AlternateContent>
    </w:r>
  </w:p>
  <w:p w14:paraId="116C1228" w14:textId="77777777" w:rsidR="006E2DFE" w:rsidRDefault="006E2DFE">
    <w:pPr>
      <w:pStyle w:val="Fuzeile"/>
      <w:jc w:val="right"/>
    </w:pPr>
  </w:p>
  <w:p w14:paraId="7A013602" w14:textId="77777777" w:rsidR="006E2DFE" w:rsidRDefault="006E2DF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26D2" w14:textId="77777777" w:rsidR="006E2DFE" w:rsidRDefault="006E2DFE">
    <w:pPr>
      <w:pStyle w:val="Fuzeile"/>
      <w:jc w:val="right"/>
    </w:pPr>
    <w:r>
      <w:rPr>
        <w:noProof/>
      </w:rPr>
      <mc:AlternateContent>
        <mc:Choice Requires="wps">
          <w:drawing>
            <wp:anchor distT="0" distB="0" distL="114300" distR="114300" simplePos="0" relativeHeight="251659264" behindDoc="0" locked="0" layoutInCell="1" allowOverlap="1" wp14:anchorId="0BAB128E" wp14:editId="3CF397B8">
              <wp:simplePos x="0" y="0"/>
              <wp:positionH relativeFrom="page">
                <wp:posOffset>1111885</wp:posOffset>
              </wp:positionH>
              <wp:positionV relativeFrom="page">
                <wp:posOffset>10087610</wp:posOffset>
              </wp:positionV>
              <wp:extent cx="5149850" cy="360045"/>
              <wp:effectExtent l="0" t="0" r="12700" b="190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DBA3" w14:textId="77777777" w:rsidR="006E2DFE" w:rsidRPr="00505EB5" w:rsidRDefault="006E2DFE" w:rsidP="00284CE5">
                          <w:pPr>
                            <w:jc w:val="center"/>
                          </w:pPr>
                          <w:r>
                            <w:rPr>
                              <w:b/>
                              <w:bCs/>
                            </w:rPr>
                            <w:t xml:space="preserve">Regina </w:t>
                          </w:r>
                          <w:proofErr w:type="spellStart"/>
                          <w:r>
                            <w:rPr>
                              <w:b/>
                              <w:bCs/>
                            </w:rPr>
                            <w:t>Kneiding</w:t>
                          </w:r>
                          <w:proofErr w:type="spellEnd"/>
                          <w:r w:rsidRPr="00505EB5">
                            <w:t xml:space="preserve"> |</w:t>
                          </w:r>
                          <w:r>
                            <w:t xml:space="preserve"> </w:t>
                          </w:r>
                          <w:r w:rsidRPr="00505EB5">
                            <w:t>Presse</w:t>
                          </w:r>
                          <w:r>
                            <w:t>sprecherin | pressestelle@sengs</w:t>
                          </w:r>
                          <w:r w:rsidRPr="00505EB5">
                            <w:t>.berlin.de</w:t>
                          </w:r>
                        </w:p>
                        <w:p w14:paraId="0CDCF886" w14:textId="77777777" w:rsidR="006E2DFE" w:rsidRPr="00505EB5" w:rsidRDefault="006E2DFE" w:rsidP="00284CE5">
                          <w:pPr>
                            <w:jc w:val="center"/>
                          </w:pPr>
                          <w:proofErr w:type="spellStart"/>
                          <w:r>
                            <w:t>Oranienstraße</w:t>
                          </w:r>
                          <w:proofErr w:type="spellEnd"/>
                          <w:r w:rsidRPr="00505EB5">
                            <w:t xml:space="preserve"> </w:t>
                          </w:r>
                          <w:r>
                            <w:t>106 | 10969 Berlin | Telefon (030) 9028-1135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87.55pt;margin-top:794.3pt;width:405.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A/sAIAALA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" filled="f" stroked="f">
              <v:textbox inset="0,0,0,0">
                <w:txbxContent>
                  <w:p w:rsidR="006E2DFE" w:rsidRPr="00505EB5" w:rsidRDefault="006E2DFE" w:rsidP="00284CE5">
                    <w:pPr>
                      <w:jc w:val="center"/>
                    </w:pPr>
                    <w:r>
                      <w:rPr>
                        <w:b/>
                        <w:bCs/>
                      </w:rPr>
                      <w:t>Regina Kneiding</w:t>
                    </w:r>
                    <w:r w:rsidRPr="00505EB5">
                      <w:t xml:space="preserve"> |</w:t>
                    </w:r>
                    <w:r>
                      <w:t xml:space="preserve"> </w:t>
                    </w:r>
                    <w:r w:rsidRPr="00505EB5">
                      <w:t>Presse</w:t>
                    </w:r>
                    <w:r>
                      <w:t>sprecherin | pressestelle@sengs</w:t>
                    </w:r>
                    <w:r w:rsidRPr="00505EB5">
                      <w:t>.berlin.de</w:t>
                    </w:r>
                  </w:p>
                  <w:p w:rsidR="006E2DFE" w:rsidRPr="00505EB5" w:rsidRDefault="006E2DFE" w:rsidP="00284CE5">
                    <w:pPr>
                      <w:jc w:val="center"/>
                    </w:pPr>
                    <w:r>
                      <w:t>Oranienstraße</w:t>
                    </w:r>
                    <w:r w:rsidRPr="00505EB5">
                      <w:t xml:space="preserve"> </w:t>
                    </w:r>
                    <w:r>
                      <w:t>106 | 10969 Berlin | Telefon (030) 9028-1135</w:t>
                    </w:r>
                  </w:p>
                </w:txbxContent>
              </v:textbox>
              <w10:wrap anchorx="page" anchory="page"/>
            </v:shape>
          </w:pict>
        </mc:Fallback>
      </mc:AlternateContent>
    </w:r>
    <w:r>
      <w:fldChar w:fldCharType="begin"/>
    </w:r>
    <w:r>
      <w:instrText xml:space="preserve">IF </w:instrText>
    </w:r>
    <w:r>
      <w:fldChar w:fldCharType="begin"/>
    </w:r>
    <w:r>
      <w:instrText>NUMPAGES</w:instrText>
    </w:r>
    <w:r>
      <w:fldChar w:fldCharType="separate"/>
    </w:r>
    <w:r w:rsidR="00962CF9">
      <w:rPr>
        <w:noProof/>
      </w:rPr>
      <w:instrText>1</w:instrText>
    </w:r>
    <w:r>
      <w:rPr>
        <w:noProof/>
      </w:rPr>
      <w:fldChar w:fldCharType="end"/>
    </w:r>
    <w:r>
      <w:instrText>&gt;</w:instrText>
    </w:r>
    <w:r>
      <w:fldChar w:fldCharType="begin"/>
    </w:r>
    <w:r>
      <w:instrText>PAGE</w:instrText>
    </w:r>
    <w:r>
      <w:fldChar w:fldCharType="separate"/>
    </w:r>
    <w:r w:rsidR="00962CF9">
      <w:rPr>
        <w:noProof/>
      </w:rPr>
      <w:instrText>1</w:instrText>
    </w:r>
    <w:r>
      <w:rPr>
        <w:noProof/>
      </w:rPr>
      <w:fldChar w:fldCharType="end"/>
    </w:r>
    <w:r>
      <w:instrText xml:space="preserve"> ". . ." ""</w:instrText>
    </w:r>
    <w:r>
      <w:fldChar w:fldCharType="end"/>
    </w:r>
  </w:p>
  <w:p w14:paraId="2C753389" w14:textId="77777777" w:rsidR="006E2DFE" w:rsidRDefault="006E2DFE" w:rsidP="00101AFC">
    <w:pPr>
      <w:pStyle w:val="Fuzeile"/>
    </w:pPr>
  </w:p>
  <w:p w14:paraId="2746E251" w14:textId="77777777" w:rsidR="006E2DFE" w:rsidRDefault="006E2DFE">
    <w:pPr>
      <w:pStyle w:val="Fuzeile"/>
      <w:tabs>
        <w:tab w:val="clear" w:pos="9072"/>
      </w:tabs>
      <w:spacing w:before="40"/>
      <w:rPr>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28E68" w14:textId="77777777" w:rsidR="00F93833" w:rsidRDefault="00F93833" w:rsidP="00064BA7">
      <w:r>
        <w:separator/>
      </w:r>
    </w:p>
  </w:footnote>
  <w:footnote w:type="continuationSeparator" w:id="0">
    <w:p w14:paraId="3B985355" w14:textId="77777777" w:rsidR="00F93833" w:rsidRDefault="00F93833" w:rsidP="00064B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2FB1" w14:textId="77777777" w:rsidR="006E2DFE" w:rsidRDefault="006E2DFE">
    <w:pPr>
      <w:pStyle w:val="Kopfzeile"/>
      <w:jc w:val="center"/>
    </w:pPr>
    <w:r>
      <w:t xml:space="preserve">- </w:t>
    </w:r>
    <w:r>
      <w:fldChar w:fldCharType="begin"/>
    </w:r>
    <w:r>
      <w:instrText>PAGE \* ARABIC</w:instrText>
    </w:r>
    <w:r>
      <w:fldChar w:fldCharType="separate"/>
    </w:r>
    <w:r w:rsidR="00962CF9">
      <w:rPr>
        <w:noProof/>
      </w:rPr>
      <w:t>3</w:t>
    </w:r>
    <w:r>
      <w:rPr>
        <w:noProof/>
      </w:rPr>
      <w:fldChar w:fldCharType="end"/>
    </w:r>
    <w:r>
      <w:t xml:space="preserve"> -</w:t>
    </w:r>
  </w:p>
  <w:p w14:paraId="69754B5A" w14:textId="77777777" w:rsidR="006E2DFE" w:rsidRDefault="006E2DF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0D57" w14:textId="77777777" w:rsidR="006E2DFE" w:rsidRDefault="006E2DFE" w:rsidP="00101AFC">
    <w:pPr>
      <w:framePr w:w="454" w:h="11" w:hRule="exact" w:wrap="auto" w:vAnchor="page" w:hAnchor="page" w:x="1" w:y="5955"/>
      <w:pBdr>
        <w:top w:val="single" w:sz="6" w:space="1" w:color="auto"/>
        <w:left w:val="single" w:sz="6" w:space="1" w:color="auto"/>
        <w:bottom w:val="single" w:sz="6" w:space="1" w:color="auto"/>
        <w:right w:val="single" w:sz="6" w:space="1" w:color="auto"/>
      </w:pBdr>
    </w:pPr>
  </w:p>
  <w:p w14:paraId="34E7A729" w14:textId="77777777" w:rsidR="006E2DFE" w:rsidRDefault="006E2DFE" w:rsidP="00101AFC">
    <w:pPr>
      <w:framePr w:w="454" w:h="11" w:hRule="exact" w:wrap="auto" w:vAnchor="page" w:hAnchor="page" w:x="1" w:y="8422"/>
      <w:pBdr>
        <w:top w:val="single" w:sz="6" w:space="1" w:color="auto"/>
        <w:left w:val="single" w:sz="6" w:space="1" w:color="auto"/>
        <w:bottom w:val="single" w:sz="6" w:space="1" w:color="auto"/>
        <w:right w:val="single" w:sz="6" w:space="1" w:color="auto"/>
      </w:pBdr>
    </w:pPr>
  </w:p>
  <w:p w14:paraId="3604A098" w14:textId="77777777" w:rsidR="006E2DFE" w:rsidRDefault="006E2DFE" w:rsidP="00101AFC">
    <w:pPr>
      <w:pStyle w:val="Kopfzeile"/>
      <w:tabs>
        <w:tab w:val="left" w:pos="7201"/>
      </w:tabs>
      <w:spacing w:line="240" w:lineRule="atLeast"/>
      <w:ind w:right="-284"/>
      <w:jc w:val="right"/>
      <w:rPr>
        <w:sz w:val="14"/>
        <w:szCs w:val="14"/>
      </w:rPr>
    </w:pPr>
    <w:r>
      <w:rPr>
        <w:b/>
        <w:bCs/>
        <w:noProof/>
        <w:sz w:val="30"/>
        <w:szCs w:val="30"/>
      </w:rPr>
      <w:drawing>
        <wp:inline distT="0" distB="0" distL="0" distR="0" wp14:anchorId="414DE95C" wp14:editId="64FE5260">
          <wp:extent cx="2713355" cy="3638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355" cy="363855"/>
                  </a:xfrm>
                  <a:prstGeom prst="rect">
                    <a:avLst/>
                  </a:prstGeom>
                  <a:noFill/>
                  <a:ln>
                    <a:noFill/>
                  </a:ln>
                </pic:spPr>
              </pic:pic>
            </a:graphicData>
          </a:graphic>
        </wp:inline>
      </w:drawing>
    </w:r>
    <w:r>
      <w:rPr>
        <w:b/>
        <w:bCs/>
        <w:sz w:val="30"/>
        <w:szCs w:val="30"/>
      </w:rPr>
      <w:br/>
    </w:r>
    <w:r>
      <w:rPr>
        <w:sz w:val="30"/>
        <w:szCs w:val="30"/>
      </w:rPr>
      <w:br/>
    </w:r>
    <w:r>
      <w:rPr>
        <w:sz w:val="30"/>
        <w:szCs w:val="30"/>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76C204"/>
    <w:lvl w:ilvl="0">
      <w:start w:val="1"/>
      <w:numFmt w:val="decimal"/>
      <w:lvlText w:val="%1."/>
      <w:lvlJc w:val="left"/>
      <w:pPr>
        <w:tabs>
          <w:tab w:val="num" w:pos="1492"/>
        </w:tabs>
        <w:ind w:left="1492" w:hanging="360"/>
      </w:pPr>
    </w:lvl>
  </w:abstractNum>
  <w:abstractNum w:abstractNumId="1">
    <w:nsid w:val="FFFFFF7D"/>
    <w:multiLevelType w:val="singleLevel"/>
    <w:tmpl w:val="77A220FE"/>
    <w:lvl w:ilvl="0">
      <w:start w:val="1"/>
      <w:numFmt w:val="decimal"/>
      <w:lvlText w:val="%1."/>
      <w:lvlJc w:val="left"/>
      <w:pPr>
        <w:tabs>
          <w:tab w:val="num" w:pos="1209"/>
        </w:tabs>
        <w:ind w:left="1209" w:hanging="360"/>
      </w:pPr>
    </w:lvl>
  </w:abstractNum>
  <w:abstractNum w:abstractNumId="2">
    <w:nsid w:val="FFFFFF7E"/>
    <w:multiLevelType w:val="singleLevel"/>
    <w:tmpl w:val="B4C6A116"/>
    <w:lvl w:ilvl="0">
      <w:start w:val="1"/>
      <w:numFmt w:val="decimal"/>
      <w:lvlText w:val="%1."/>
      <w:lvlJc w:val="left"/>
      <w:pPr>
        <w:tabs>
          <w:tab w:val="num" w:pos="926"/>
        </w:tabs>
        <w:ind w:left="926" w:hanging="360"/>
      </w:pPr>
    </w:lvl>
  </w:abstractNum>
  <w:abstractNum w:abstractNumId="3">
    <w:nsid w:val="FFFFFF7F"/>
    <w:multiLevelType w:val="singleLevel"/>
    <w:tmpl w:val="376ECCC8"/>
    <w:lvl w:ilvl="0">
      <w:start w:val="1"/>
      <w:numFmt w:val="decimal"/>
      <w:lvlText w:val="%1."/>
      <w:lvlJc w:val="left"/>
      <w:pPr>
        <w:tabs>
          <w:tab w:val="num" w:pos="643"/>
        </w:tabs>
        <w:ind w:left="643" w:hanging="360"/>
      </w:pPr>
    </w:lvl>
  </w:abstractNum>
  <w:abstractNum w:abstractNumId="4">
    <w:nsid w:val="FFFFFF80"/>
    <w:multiLevelType w:val="singleLevel"/>
    <w:tmpl w:val="5CEAE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167C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4CD7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9C2C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ACA634"/>
    <w:lvl w:ilvl="0">
      <w:start w:val="1"/>
      <w:numFmt w:val="decimal"/>
      <w:lvlText w:val="%1."/>
      <w:lvlJc w:val="left"/>
      <w:pPr>
        <w:tabs>
          <w:tab w:val="num" w:pos="360"/>
        </w:tabs>
        <w:ind w:left="360" w:hanging="360"/>
      </w:pPr>
    </w:lvl>
  </w:abstractNum>
  <w:abstractNum w:abstractNumId="9">
    <w:nsid w:val="FFFFFF89"/>
    <w:multiLevelType w:val="singleLevel"/>
    <w:tmpl w:val="9F22811A"/>
    <w:lvl w:ilvl="0">
      <w:start w:val="1"/>
      <w:numFmt w:val="bullet"/>
      <w:lvlText w:val=""/>
      <w:lvlJc w:val="left"/>
      <w:pPr>
        <w:tabs>
          <w:tab w:val="num" w:pos="360"/>
        </w:tabs>
        <w:ind w:left="360" w:hanging="360"/>
      </w:pPr>
      <w:rPr>
        <w:rFonts w:ascii="Symbol" w:hAnsi="Symbol" w:hint="default"/>
      </w:rPr>
    </w:lvl>
  </w:abstractNum>
  <w:abstractNum w:abstractNumId="10">
    <w:nsid w:val="132F29AA"/>
    <w:multiLevelType w:val="hybridMultilevel"/>
    <w:tmpl w:val="168C48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EE3B9D"/>
    <w:multiLevelType w:val="hybridMultilevel"/>
    <w:tmpl w:val="6E4E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2B5190"/>
    <w:multiLevelType w:val="hybridMultilevel"/>
    <w:tmpl w:val="97BA63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4B619E8"/>
    <w:multiLevelType w:val="hybridMultilevel"/>
    <w:tmpl w:val="14BA99A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nsid w:val="59CF2EDF"/>
    <w:multiLevelType w:val="hybridMultilevel"/>
    <w:tmpl w:val="98627728"/>
    <w:lvl w:ilvl="0" w:tplc="0407000F">
      <w:start w:val="1"/>
      <w:numFmt w:val="decimal"/>
      <w:lvlText w:val="%1."/>
      <w:lvlJc w:val="left"/>
      <w:pPr>
        <w:ind w:left="720" w:hanging="360"/>
      </w:pPr>
      <w:rPr>
        <w:rFonts w:hint="default"/>
      </w:rPr>
    </w:lvl>
    <w:lvl w:ilvl="1" w:tplc="91029886">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FB6191D"/>
    <w:multiLevelType w:val="hybridMultilevel"/>
    <w:tmpl w:val="3A02B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56148E"/>
    <w:multiLevelType w:val="hybridMultilevel"/>
    <w:tmpl w:val="857C8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4"/>
  </w:num>
  <w:num w:numId="14">
    <w:abstractNumId w:val="13"/>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A7"/>
    <w:rsid w:val="00032360"/>
    <w:rsid w:val="0005635A"/>
    <w:rsid w:val="00064BA7"/>
    <w:rsid w:val="000C6D92"/>
    <w:rsid w:val="000E1E8D"/>
    <w:rsid w:val="000E29A2"/>
    <w:rsid w:val="000F59E5"/>
    <w:rsid w:val="00101AFC"/>
    <w:rsid w:val="0016765D"/>
    <w:rsid w:val="001820B9"/>
    <w:rsid w:val="001B7834"/>
    <w:rsid w:val="001C65DE"/>
    <w:rsid w:val="0021228A"/>
    <w:rsid w:val="00242F97"/>
    <w:rsid w:val="00284CE5"/>
    <w:rsid w:val="002C4E91"/>
    <w:rsid w:val="00327472"/>
    <w:rsid w:val="0034001E"/>
    <w:rsid w:val="00352E16"/>
    <w:rsid w:val="00391DD0"/>
    <w:rsid w:val="0045336B"/>
    <w:rsid w:val="004F2818"/>
    <w:rsid w:val="00540466"/>
    <w:rsid w:val="0056783F"/>
    <w:rsid w:val="00570453"/>
    <w:rsid w:val="005F2D42"/>
    <w:rsid w:val="006344C7"/>
    <w:rsid w:val="00664857"/>
    <w:rsid w:val="006952F7"/>
    <w:rsid w:val="006B0E1F"/>
    <w:rsid w:val="006E2DFE"/>
    <w:rsid w:val="006F378A"/>
    <w:rsid w:val="0071632E"/>
    <w:rsid w:val="007A6FE5"/>
    <w:rsid w:val="007E5EB9"/>
    <w:rsid w:val="0081138E"/>
    <w:rsid w:val="00813B58"/>
    <w:rsid w:val="00835826"/>
    <w:rsid w:val="00842E96"/>
    <w:rsid w:val="00870753"/>
    <w:rsid w:val="008A1F36"/>
    <w:rsid w:val="008B61B9"/>
    <w:rsid w:val="008E50FA"/>
    <w:rsid w:val="009172C4"/>
    <w:rsid w:val="00943B7A"/>
    <w:rsid w:val="0095322F"/>
    <w:rsid w:val="0095582E"/>
    <w:rsid w:val="00962CF9"/>
    <w:rsid w:val="009657C8"/>
    <w:rsid w:val="009A5D10"/>
    <w:rsid w:val="00A134E5"/>
    <w:rsid w:val="00A319F6"/>
    <w:rsid w:val="00A828E1"/>
    <w:rsid w:val="00B3217D"/>
    <w:rsid w:val="00B63FD7"/>
    <w:rsid w:val="00BF4753"/>
    <w:rsid w:val="00C11BBE"/>
    <w:rsid w:val="00C332FF"/>
    <w:rsid w:val="00C36311"/>
    <w:rsid w:val="00C6593D"/>
    <w:rsid w:val="00CC308B"/>
    <w:rsid w:val="00CC7FFA"/>
    <w:rsid w:val="00D00155"/>
    <w:rsid w:val="00D26659"/>
    <w:rsid w:val="00D36DE5"/>
    <w:rsid w:val="00D55634"/>
    <w:rsid w:val="00D6319C"/>
    <w:rsid w:val="00D72079"/>
    <w:rsid w:val="00D9149B"/>
    <w:rsid w:val="00DB1A1A"/>
    <w:rsid w:val="00DD6553"/>
    <w:rsid w:val="00DD6CEA"/>
    <w:rsid w:val="00DF5328"/>
    <w:rsid w:val="00DF7EA4"/>
    <w:rsid w:val="00E41691"/>
    <w:rsid w:val="00E85EED"/>
    <w:rsid w:val="00EC48AB"/>
    <w:rsid w:val="00ED3040"/>
    <w:rsid w:val="00F06F81"/>
    <w:rsid w:val="00F66086"/>
    <w:rsid w:val="00F7570A"/>
    <w:rsid w:val="00F93833"/>
    <w:rsid w:val="00FA69C1"/>
    <w:rsid w:val="00FB4CE7"/>
    <w:rsid w:val="00FC01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CE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1BBE"/>
    <w:rPr>
      <w:rFonts w:ascii="Arial" w:hAnsi="Arial"/>
      <w:sz w:val="22"/>
      <w:szCs w:val="24"/>
    </w:rPr>
  </w:style>
  <w:style w:type="paragraph" w:styleId="berschrift1">
    <w:name w:val="heading 1"/>
    <w:basedOn w:val="Standard"/>
    <w:next w:val="Standard"/>
    <w:link w:val="berschrift1Zeichen"/>
    <w:qFormat/>
    <w:rsid w:val="00352E1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eichen"/>
    <w:unhideWhenUsed/>
    <w:qFormat/>
    <w:rsid w:val="00352E16"/>
    <w:pPr>
      <w:keepNext/>
      <w:keepLines/>
      <w:spacing w:before="200" w:after="60"/>
      <w:outlineLvl w:val="1"/>
    </w:pPr>
    <w:rPr>
      <w:rFonts w:eastAsiaTheme="majorEastAsia" w:cstheme="majorBidi"/>
      <w:b/>
      <w:bCs/>
      <w:sz w:val="26"/>
      <w:szCs w:val="26"/>
    </w:rPr>
  </w:style>
  <w:style w:type="paragraph" w:styleId="berschrift3">
    <w:name w:val="heading 3"/>
    <w:basedOn w:val="Standard"/>
    <w:next w:val="Standard"/>
    <w:link w:val="berschrift3Zeichen"/>
    <w:unhideWhenUsed/>
    <w:qFormat/>
    <w:rsid w:val="00352E16"/>
    <w:pPr>
      <w:keepNext/>
      <w:keepLines/>
      <w:spacing w:before="200"/>
      <w:outlineLvl w:val="2"/>
    </w:pPr>
    <w:rPr>
      <w:rFonts w:eastAsiaTheme="majorEastAsia" w:cstheme="majorBidi"/>
      <w:b/>
      <w:bCs/>
    </w:rPr>
  </w:style>
  <w:style w:type="paragraph" w:styleId="berschrift4">
    <w:name w:val="heading 4"/>
    <w:basedOn w:val="Standard"/>
    <w:next w:val="Standard"/>
    <w:link w:val="berschrift4Zeichen"/>
    <w:unhideWhenUsed/>
    <w:qFormat/>
    <w:rsid w:val="00352E16"/>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eichen"/>
    <w:unhideWhenUsed/>
    <w:qFormat/>
    <w:rsid w:val="00352E16"/>
    <w:pPr>
      <w:keepNext/>
      <w:keepLines/>
      <w:spacing w:before="200"/>
      <w:outlineLvl w:val="4"/>
    </w:pPr>
    <w:rPr>
      <w:rFonts w:eastAsiaTheme="majorEastAsia" w:cstheme="majorBidi"/>
    </w:rPr>
  </w:style>
  <w:style w:type="paragraph" w:styleId="berschrift6">
    <w:name w:val="heading 6"/>
    <w:basedOn w:val="Standard"/>
    <w:next w:val="Standard"/>
    <w:link w:val="berschrift6Zeichen"/>
    <w:unhideWhenUsed/>
    <w:qFormat/>
    <w:rsid w:val="00DD6553"/>
    <w:pPr>
      <w:keepNext/>
      <w:keepLines/>
      <w:spacing w:before="200"/>
      <w:outlineLvl w:val="5"/>
    </w:pPr>
    <w:rPr>
      <w:rFonts w:eastAsiaTheme="majorEastAsia" w:cstheme="majorBidi"/>
      <w:i/>
      <w:iCs/>
    </w:rPr>
  </w:style>
  <w:style w:type="paragraph" w:styleId="berschrift7">
    <w:name w:val="heading 7"/>
    <w:basedOn w:val="Standard"/>
    <w:next w:val="Standard"/>
    <w:link w:val="berschrift7Zeichen"/>
    <w:unhideWhenUsed/>
    <w:qFormat/>
    <w:rsid w:val="00DD6553"/>
    <w:pPr>
      <w:keepNext/>
      <w:keepLines/>
      <w:spacing w:before="200"/>
      <w:outlineLvl w:val="6"/>
    </w:pPr>
    <w:rPr>
      <w:rFonts w:eastAsiaTheme="majorEastAsia" w:cstheme="majorBidi"/>
      <w:i/>
      <w:iCs/>
    </w:rPr>
  </w:style>
  <w:style w:type="paragraph" w:styleId="berschrift8">
    <w:name w:val="heading 8"/>
    <w:basedOn w:val="Standard"/>
    <w:next w:val="Standard"/>
    <w:link w:val="berschrift8Zeichen"/>
    <w:unhideWhenUsed/>
    <w:qFormat/>
    <w:rsid w:val="00352E16"/>
    <w:pPr>
      <w:keepNext/>
      <w:keepLines/>
      <w:spacing w:before="200"/>
      <w:outlineLvl w:val="7"/>
    </w:pPr>
    <w:rPr>
      <w:rFonts w:eastAsiaTheme="majorEastAsia" w:cstheme="majorBidi"/>
      <w:szCs w:val="20"/>
    </w:rPr>
  </w:style>
  <w:style w:type="paragraph" w:styleId="berschrift9">
    <w:name w:val="heading 9"/>
    <w:basedOn w:val="Standard"/>
    <w:next w:val="Standard"/>
    <w:link w:val="berschrift9Zeichen"/>
    <w:unhideWhenUsed/>
    <w:qFormat/>
    <w:rsid w:val="005F2D42"/>
    <w:pPr>
      <w:keepNext/>
      <w:keepLines/>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352E16"/>
    <w:rPr>
      <w:rFonts w:ascii="Arial" w:eastAsiaTheme="majorEastAsia" w:hAnsi="Arial" w:cstheme="majorBidi"/>
      <w:b/>
      <w:bCs/>
      <w:sz w:val="28"/>
      <w:szCs w:val="28"/>
    </w:rPr>
  </w:style>
  <w:style w:type="character" w:customStyle="1" w:styleId="berschrift2Zeichen">
    <w:name w:val="Überschrift 2 Zeichen"/>
    <w:basedOn w:val="Absatzstandardschriftart"/>
    <w:link w:val="berschrift2"/>
    <w:rsid w:val="00352E16"/>
    <w:rPr>
      <w:rFonts w:ascii="Arial" w:eastAsiaTheme="majorEastAsia" w:hAnsi="Arial" w:cstheme="majorBidi"/>
      <w:b/>
      <w:bCs/>
      <w:sz w:val="26"/>
      <w:szCs w:val="26"/>
    </w:rPr>
  </w:style>
  <w:style w:type="character" w:customStyle="1" w:styleId="berschrift3Zeichen">
    <w:name w:val="Überschrift 3 Zeichen"/>
    <w:basedOn w:val="Absatzstandardschriftart"/>
    <w:link w:val="berschrift3"/>
    <w:rsid w:val="00352E16"/>
    <w:rPr>
      <w:rFonts w:ascii="Arial" w:eastAsiaTheme="majorEastAsia" w:hAnsi="Arial" w:cstheme="majorBidi"/>
      <w:b/>
      <w:bCs/>
      <w:sz w:val="24"/>
      <w:szCs w:val="24"/>
    </w:rPr>
  </w:style>
  <w:style w:type="character" w:customStyle="1" w:styleId="berschrift4Zeichen">
    <w:name w:val="Überschrift 4 Zeichen"/>
    <w:basedOn w:val="Absatzstandardschriftart"/>
    <w:link w:val="berschrift4"/>
    <w:rsid w:val="00352E16"/>
    <w:rPr>
      <w:rFonts w:ascii="Arial" w:eastAsiaTheme="majorEastAsia" w:hAnsi="Arial" w:cstheme="majorBidi"/>
      <w:b/>
      <w:bCs/>
      <w:i/>
      <w:iCs/>
      <w:sz w:val="24"/>
      <w:szCs w:val="24"/>
    </w:rPr>
  </w:style>
  <w:style w:type="character" w:customStyle="1" w:styleId="berschrift5Zeichen">
    <w:name w:val="Überschrift 5 Zeichen"/>
    <w:basedOn w:val="Absatzstandardschriftart"/>
    <w:link w:val="berschrift5"/>
    <w:rsid w:val="00352E16"/>
    <w:rPr>
      <w:rFonts w:ascii="Arial" w:eastAsiaTheme="majorEastAsia" w:hAnsi="Arial" w:cstheme="majorBidi"/>
      <w:sz w:val="24"/>
      <w:szCs w:val="24"/>
    </w:rPr>
  </w:style>
  <w:style w:type="character" w:customStyle="1" w:styleId="berschrift6Zeichen">
    <w:name w:val="Überschrift 6 Zeichen"/>
    <w:basedOn w:val="Absatzstandardschriftart"/>
    <w:link w:val="berschrift6"/>
    <w:rsid w:val="00DD6553"/>
    <w:rPr>
      <w:rFonts w:ascii="Arial" w:eastAsiaTheme="majorEastAsia" w:hAnsi="Arial" w:cstheme="majorBidi"/>
      <w:i/>
      <w:iCs/>
      <w:szCs w:val="24"/>
    </w:rPr>
  </w:style>
  <w:style w:type="character" w:customStyle="1" w:styleId="berschrift7Zeichen">
    <w:name w:val="Überschrift 7 Zeichen"/>
    <w:basedOn w:val="Absatzstandardschriftart"/>
    <w:link w:val="berschrift7"/>
    <w:rsid w:val="00DD6553"/>
    <w:rPr>
      <w:rFonts w:ascii="Arial" w:eastAsiaTheme="majorEastAsia" w:hAnsi="Arial" w:cstheme="majorBidi"/>
      <w:i/>
      <w:iCs/>
      <w:szCs w:val="24"/>
    </w:rPr>
  </w:style>
  <w:style w:type="character" w:customStyle="1" w:styleId="berschrift8Zeichen">
    <w:name w:val="Überschrift 8 Zeichen"/>
    <w:basedOn w:val="Absatzstandardschriftart"/>
    <w:link w:val="berschrift8"/>
    <w:rsid w:val="00352E16"/>
    <w:rPr>
      <w:rFonts w:ascii="Arial" w:eastAsiaTheme="majorEastAsia" w:hAnsi="Arial" w:cstheme="majorBidi"/>
    </w:rPr>
  </w:style>
  <w:style w:type="character" w:customStyle="1" w:styleId="berschrift9Zeichen">
    <w:name w:val="Überschrift 9 Zeichen"/>
    <w:basedOn w:val="Absatzstandardschriftart"/>
    <w:link w:val="berschrift9"/>
    <w:rsid w:val="005F2D42"/>
    <w:rPr>
      <w:rFonts w:ascii="Arial" w:eastAsiaTheme="majorEastAsia" w:hAnsi="Arial" w:cstheme="majorBidi"/>
      <w:i/>
      <w:iCs/>
    </w:rPr>
  </w:style>
  <w:style w:type="paragraph" w:customStyle="1" w:styleId="BlocksatzArial">
    <w:name w:val="Blocksatz Arial"/>
    <w:basedOn w:val="Standard"/>
    <w:qFormat/>
    <w:rsid w:val="00813B58"/>
    <w:pPr>
      <w:spacing w:before="120"/>
      <w:jc w:val="both"/>
    </w:pPr>
  </w:style>
  <w:style w:type="paragraph" w:styleId="Titel">
    <w:name w:val="Title"/>
    <w:basedOn w:val="Standard"/>
    <w:next w:val="Standard"/>
    <w:link w:val="TitelZeichen"/>
    <w:qFormat/>
    <w:rsid w:val="00A134E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eichen">
    <w:name w:val="Titel Zeichen"/>
    <w:basedOn w:val="Absatzstandardschriftart"/>
    <w:link w:val="Titel"/>
    <w:rsid w:val="00A134E5"/>
    <w:rPr>
      <w:rFonts w:ascii="Arial" w:eastAsiaTheme="majorEastAsia" w:hAnsi="Arial" w:cstheme="majorBidi"/>
      <w:spacing w:val="5"/>
      <w:kern w:val="28"/>
      <w:sz w:val="52"/>
      <w:szCs w:val="52"/>
    </w:rPr>
  </w:style>
  <w:style w:type="paragraph" w:styleId="Untertitel">
    <w:name w:val="Subtitle"/>
    <w:basedOn w:val="Standard"/>
    <w:next w:val="Standard"/>
    <w:link w:val="UntertitelZeichen"/>
    <w:qFormat/>
    <w:rsid w:val="00A134E5"/>
    <w:pPr>
      <w:numPr>
        <w:ilvl w:val="1"/>
      </w:numPr>
    </w:pPr>
    <w:rPr>
      <w:rFonts w:eastAsiaTheme="majorEastAsia" w:cstheme="majorBidi"/>
      <w:i/>
      <w:iCs/>
      <w:spacing w:val="15"/>
      <w:sz w:val="24"/>
    </w:rPr>
  </w:style>
  <w:style w:type="character" w:customStyle="1" w:styleId="UntertitelZeichen">
    <w:name w:val="Untertitel Zeichen"/>
    <w:basedOn w:val="Absatzstandardschriftart"/>
    <w:link w:val="Untertitel"/>
    <w:rsid w:val="00A134E5"/>
    <w:rPr>
      <w:rFonts w:ascii="Arial" w:eastAsiaTheme="majorEastAsia" w:hAnsi="Arial" w:cstheme="majorBidi"/>
      <w:i/>
      <w:iCs/>
      <w:spacing w:val="15"/>
      <w:sz w:val="24"/>
      <w:szCs w:val="24"/>
    </w:rPr>
  </w:style>
  <w:style w:type="paragraph" w:styleId="Index1">
    <w:name w:val="index 1"/>
    <w:basedOn w:val="Standard"/>
    <w:next w:val="Standard"/>
    <w:autoRedefine/>
    <w:rsid w:val="00A134E5"/>
    <w:pPr>
      <w:ind w:left="200" w:hanging="200"/>
    </w:pPr>
  </w:style>
  <w:style w:type="paragraph" w:styleId="Indexberschrift">
    <w:name w:val="index heading"/>
    <w:basedOn w:val="Standard"/>
    <w:next w:val="Index1"/>
    <w:rsid w:val="00A134E5"/>
    <w:rPr>
      <w:rFonts w:asciiTheme="majorHAnsi" w:eastAsiaTheme="majorEastAsia" w:hAnsiTheme="majorHAnsi" w:cstheme="majorBidi"/>
      <w:b/>
      <w:bCs/>
    </w:rPr>
  </w:style>
  <w:style w:type="paragraph" w:styleId="Inhaltsverzeichnisberschrift">
    <w:name w:val="TOC Heading"/>
    <w:basedOn w:val="berschrift1"/>
    <w:next w:val="Standard"/>
    <w:uiPriority w:val="39"/>
    <w:unhideWhenUsed/>
    <w:qFormat/>
    <w:rsid w:val="00FA69C1"/>
    <w:pPr>
      <w:outlineLvl w:val="9"/>
    </w:pPr>
  </w:style>
  <w:style w:type="paragraph" w:styleId="Beschriftung">
    <w:name w:val="caption"/>
    <w:basedOn w:val="Standard"/>
    <w:next w:val="Standard"/>
    <w:unhideWhenUsed/>
    <w:qFormat/>
    <w:rsid w:val="00FA69C1"/>
    <w:pPr>
      <w:spacing w:after="200"/>
    </w:pPr>
    <w:rPr>
      <w:b/>
      <w:bCs/>
      <w:sz w:val="18"/>
      <w:szCs w:val="18"/>
    </w:rPr>
  </w:style>
  <w:style w:type="paragraph" w:styleId="Blocktext">
    <w:name w:val="Block Text"/>
    <w:basedOn w:val="Standard"/>
    <w:rsid w:val="00FA69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rPr>
  </w:style>
  <w:style w:type="table" w:styleId="Tabellenraster">
    <w:name w:val="Table Grid"/>
    <w:basedOn w:val="NormaleTabelle"/>
    <w:rsid w:val="000E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eichen"/>
    <w:rsid w:val="00064BA7"/>
    <w:pPr>
      <w:tabs>
        <w:tab w:val="center" w:pos="4536"/>
        <w:tab w:val="right" w:pos="9072"/>
      </w:tabs>
    </w:pPr>
  </w:style>
  <w:style w:type="character" w:customStyle="1" w:styleId="FuzeileZeichen">
    <w:name w:val="Fußzeile Zeichen"/>
    <w:basedOn w:val="Absatzstandardschriftart"/>
    <w:link w:val="Fuzeile"/>
    <w:rsid w:val="00064BA7"/>
    <w:rPr>
      <w:rFonts w:ascii="Arial" w:hAnsi="Arial"/>
      <w:sz w:val="22"/>
      <w:szCs w:val="24"/>
    </w:rPr>
  </w:style>
  <w:style w:type="paragraph" w:styleId="Kopfzeile">
    <w:name w:val="header"/>
    <w:basedOn w:val="Standard"/>
    <w:link w:val="KopfzeileZeichen"/>
    <w:rsid w:val="00064BA7"/>
    <w:pPr>
      <w:tabs>
        <w:tab w:val="center" w:pos="4536"/>
        <w:tab w:val="right" w:pos="9072"/>
      </w:tabs>
    </w:pPr>
  </w:style>
  <w:style w:type="character" w:customStyle="1" w:styleId="KopfzeileZeichen">
    <w:name w:val="Kopfzeile Zeichen"/>
    <w:basedOn w:val="Absatzstandardschriftart"/>
    <w:link w:val="Kopfzeile"/>
    <w:rsid w:val="00064BA7"/>
    <w:rPr>
      <w:rFonts w:ascii="Arial" w:hAnsi="Arial"/>
      <w:sz w:val="22"/>
      <w:szCs w:val="24"/>
    </w:rPr>
  </w:style>
  <w:style w:type="paragraph" w:styleId="Sprechblasentext">
    <w:name w:val="Balloon Text"/>
    <w:basedOn w:val="Standard"/>
    <w:link w:val="SprechblasentextZeichen"/>
    <w:rsid w:val="00064BA7"/>
    <w:rPr>
      <w:rFonts w:ascii="Tahoma" w:hAnsi="Tahoma" w:cs="Tahoma"/>
      <w:sz w:val="16"/>
      <w:szCs w:val="16"/>
    </w:rPr>
  </w:style>
  <w:style w:type="character" w:customStyle="1" w:styleId="SprechblasentextZeichen">
    <w:name w:val="Sprechblasentext Zeichen"/>
    <w:basedOn w:val="Absatzstandardschriftart"/>
    <w:link w:val="Sprechblasentext"/>
    <w:rsid w:val="00064BA7"/>
    <w:rPr>
      <w:rFonts w:ascii="Tahoma" w:hAnsi="Tahoma" w:cs="Tahoma"/>
      <w:sz w:val="16"/>
      <w:szCs w:val="16"/>
    </w:rPr>
  </w:style>
  <w:style w:type="character" w:styleId="Link">
    <w:name w:val="Hyperlink"/>
    <w:basedOn w:val="Absatzstandardschriftart"/>
    <w:rsid w:val="00064BA7"/>
    <w:rPr>
      <w:color w:val="0000FF" w:themeColor="hyperlink"/>
      <w:u w:val="single"/>
    </w:rPr>
  </w:style>
  <w:style w:type="paragraph" w:styleId="Listenabsatz">
    <w:name w:val="List Paragraph"/>
    <w:basedOn w:val="Standard"/>
    <w:uiPriority w:val="34"/>
    <w:qFormat/>
    <w:rsid w:val="00F06F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1BBE"/>
    <w:rPr>
      <w:rFonts w:ascii="Arial" w:hAnsi="Arial"/>
      <w:sz w:val="22"/>
      <w:szCs w:val="24"/>
    </w:rPr>
  </w:style>
  <w:style w:type="paragraph" w:styleId="berschrift1">
    <w:name w:val="heading 1"/>
    <w:basedOn w:val="Standard"/>
    <w:next w:val="Standard"/>
    <w:link w:val="berschrift1Zeichen"/>
    <w:qFormat/>
    <w:rsid w:val="00352E1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eichen"/>
    <w:unhideWhenUsed/>
    <w:qFormat/>
    <w:rsid w:val="00352E16"/>
    <w:pPr>
      <w:keepNext/>
      <w:keepLines/>
      <w:spacing w:before="200" w:after="60"/>
      <w:outlineLvl w:val="1"/>
    </w:pPr>
    <w:rPr>
      <w:rFonts w:eastAsiaTheme="majorEastAsia" w:cstheme="majorBidi"/>
      <w:b/>
      <w:bCs/>
      <w:sz w:val="26"/>
      <w:szCs w:val="26"/>
    </w:rPr>
  </w:style>
  <w:style w:type="paragraph" w:styleId="berschrift3">
    <w:name w:val="heading 3"/>
    <w:basedOn w:val="Standard"/>
    <w:next w:val="Standard"/>
    <w:link w:val="berschrift3Zeichen"/>
    <w:unhideWhenUsed/>
    <w:qFormat/>
    <w:rsid w:val="00352E16"/>
    <w:pPr>
      <w:keepNext/>
      <w:keepLines/>
      <w:spacing w:before="200"/>
      <w:outlineLvl w:val="2"/>
    </w:pPr>
    <w:rPr>
      <w:rFonts w:eastAsiaTheme="majorEastAsia" w:cstheme="majorBidi"/>
      <w:b/>
      <w:bCs/>
    </w:rPr>
  </w:style>
  <w:style w:type="paragraph" w:styleId="berschrift4">
    <w:name w:val="heading 4"/>
    <w:basedOn w:val="Standard"/>
    <w:next w:val="Standard"/>
    <w:link w:val="berschrift4Zeichen"/>
    <w:unhideWhenUsed/>
    <w:qFormat/>
    <w:rsid w:val="00352E16"/>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eichen"/>
    <w:unhideWhenUsed/>
    <w:qFormat/>
    <w:rsid w:val="00352E16"/>
    <w:pPr>
      <w:keepNext/>
      <w:keepLines/>
      <w:spacing w:before="200"/>
      <w:outlineLvl w:val="4"/>
    </w:pPr>
    <w:rPr>
      <w:rFonts w:eastAsiaTheme="majorEastAsia" w:cstheme="majorBidi"/>
    </w:rPr>
  </w:style>
  <w:style w:type="paragraph" w:styleId="berschrift6">
    <w:name w:val="heading 6"/>
    <w:basedOn w:val="Standard"/>
    <w:next w:val="Standard"/>
    <w:link w:val="berschrift6Zeichen"/>
    <w:unhideWhenUsed/>
    <w:qFormat/>
    <w:rsid w:val="00DD6553"/>
    <w:pPr>
      <w:keepNext/>
      <w:keepLines/>
      <w:spacing w:before="200"/>
      <w:outlineLvl w:val="5"/>
    </w:pPr>
    <w:rPr>
      <w:rFonts w:eastAsiaTheme="majorEastAsia" w:cstheme="majorBidi"/>
      <w:i/>
      <w:iCs/>
    </w:rPr>
  </w:style>
  <w:style w:type="paragraph" w:styleId="berschrift7">
    <w:name w:val="heading 7"/>
    <w:basedOn w:val="Standard"/>
    <w:next w:val="Standard"/>
    <w:link w:val="berschrift7Zeichen"/>
    <w:unhideWhenUsed/>
    <w:qFormat/>
    <w:rsid w:val="00DD6553"/>
    <w:pPr>
      <w:keepNext/>
      <w:keepLines/>
      <w:spacing w:before="200"/>
      <w:outlineLvl w:val="6"/>
    </w:pPr>
    <w:rPr>
      <w:rFonts w:eastAsiaTheme="majorEastAsia" w:cstheme="majorBidi"/>
      <w:i/>
      <w:iCs/>
    </w:rPr>
  </w:style>
  <w:style w:type="paragraph" w:styleId="berschrift8">
    <w:name w:val="heading 8"/>
    <w:basedOn w:val="Standard"/>
    <w:next w:val="Standard"/>
    <w:link w:val="berschrift8Zeichen"/>
    <w:unhideWhenUsed/>
    <w:qFormat/>
    <w:rsid w:val="00352E16"/>
    <w:pPr>
      <w:keepNext/>
      <w:keepLines/>
      <w:spacing w:before="200"/>
      <w:outlineLvl w:val="7"/>
    </w:pPr>
    <w:rPr>
      <w:rFonts w:eastAsiaTheme="majorEastAsia" w:cstheme="majorBidi"/>
      <w:szCs w:val="20"/>
    </w:rPr>
  </w:style>
  <w:style w:type="paragraph" w:styleId="berschrift9">
    <w:name w:val="heading 9"/>
    <w:basedOn w:val="Standard"/>
    <w:next w:val="Standard"/>
    <w:link w:val="berschrift9Zeichen"/>
    <w:unhideWhenUsed/>
    <w:qFormat/>
    <w:rsid w:val="005F2D42"/>
    <w:pPr>
      <w:keepNext/>
      <w:keepLines/>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352E16"/>
    <w:rPr>
      <w:rFonts w:ascii="Arial" w:eastAsiaTheme="majorEastAsia" w:hAnsi="Arial" w:cstheme="majorBidi"/>
      <w:b/>
      <w:bCs/>
      <w:sz w:val="28"/>
      <w:szCs w:val="28"/>
    </w:rPr>
  </w:style>
  <w:style w:type="character" w:customStyle="1" w:styleId="berschrift2Zeichen">
    <w:name w:val="Überschrift 2 Zeichen"/>
    <w:basedOn w:val="Absatzstandardschriftart"/>
    <w:link w:val="berschrift2"/>
    <w:rsid w:val="00352E16"/>
    <w:rPr>
      <w:rFonts w:ascii="Arial" w:eastAsiaTheme="majorEastAsia" w:hAnsi="Arial" w:cstheme="majorBidi"/>
      <w:b/>
      <w:bCs/>
      <w:sz w:val="26"/>
      <w:szCs w:val="26"/>
    </w:rPr>
  </w:style>
  <w:style w:type="character" w:customStyle="1" w:styleId="berschrift3Zeichen">
    <w:name w:val="Überschrift 3 Zeichen"/>
    <w:basedOn w:val="Absatzstandardschriftart"/>
    <w:link w:val="berschrift3"/>
    <w:rsid w:val="00352E16"/>
    <w:rPr>
      <w:rFonts w:ascii="Arial" w:eastAsiaTheme="majorEastAsia" w:hAnsi="Arial" w:cstheme="majorBidi"/>
      <w:b/>
      <w:bCs/>
      <w:sz w:val="24"/>
      <w:szCs w:val="24"/>
    </w:rPr>
  </w:style>
  <w:style w:type="character" w:customStyle="1" w:styleId="berschrift4Zeichen">
    <w:name w:val="Überschrift 4 Zeichen"/>
    <w:basedOn w:val="Absatzstandardschriftart"/>
    <w:link w:val="berschrift4"/>
    <w:rsid w:val="00352E16"/>
    <w:rPr>
      <w:rFonts w:ascii="Arial" w:eastAsiaTheme="majorEastAsia" w:hAnsi="Arial" w:cstheme="majorBidi"/>
      <w:b/>
      <w:bCs/>
      <w:i/>
      <w:iCs/>
      <w:sz w:val="24"/>
      <w:szCs w:val="24"/>
    </w:rPr>
  </w:style>
  <w:style w:type="character" w:customStyle="1" w:styleId="berschrift5Zeichen">
    <w:name w:val="Überschrift 5 Zeichen"/>
    <w:basedOn w:val="Absatzstandardschriftart"/>
    <w:link w:val="berschrift5"/>
    <w:rsid w:val="00352E16"/>
    <w:rPr>
      <w:rFonts w:ascii="Arial" w:eastAsiaTheme="majorEastAsia" w:hAnsi="Arial" w:cstheme="majorBidi"/>
      <w:sz w:val="24"/>
      <w:szCs w:val="24"/>
    </w:rPr>
  </w:style>
  <w:style w:type="character" w:customStyle="1" w:styleId="berschrift6Zeichen">
    <w:name w:val="Überschrift 6 Zeichen"/>
    <w:basedOn w:val="Absatzstandardschriftart"/>
    <w:link w:val="berschrift6"/>
    <w:rsid w:val="00DD6553"/>
    <w:rPr>
      <w:rFonts w:ascii="Arial" w:eastAsiaTheme="majorEastAsia" w:hAnsi="Arial" w:cstheme="majorBidi"/>
      <w:i/>
      <w:iCs/>
      <w:szCs w:val="24"/>
    </w:rPr>
  </w:style>
  <w:style w:type="character" w:customStyle="1" w:styleId="berschrift7Zeichen">
    <w:name w:val="Überschrift 7 Zeichen"/>
    <w:basedOn w:val="Absatzstandardschriftart"/>
    <w:link w:val="berschrift7"/>
    <w:rsid w:val="00DD6553"/>
    <w:rPr>
      <w:rFonts w:ascii="Arial" w:eastAsiaTheme="majorEastAsia" w:hAnsi="Arial" w:cstheme="majorBidi"/>
      <w:i/>
      <w:iCs/>
      <w:szCs w:val="24"/>
    </w:rPr>
  </w:style>
  <w:style w:type="character" w:customStyle="1" w:styleId="berschrift8Zeichen">
    <w:name w:val="Überschrift 8 Zeichen"/>
    <w:basedOn w:val="Absatzstandardschriftart"/>
    <w:link w:val="berschrift8"/>
    <w:rsid w:val="00352E16"/>
    <w:rPr>
      <w:rFonts w:ascii="Arial" w:eastAsiaTheme="majorEastAsia" w:hAnsi="Arial" w:cstheme="majorBidi"/>
    </w:rPr>
  </w:style>
  <w:style w:type="character" w:customStyle="1" w:styleId="berschrift9Zeichen">
    <w:name w:val="Überschrift 9 Zeichen"/>
    <w:basedOn w:val="Absatzstandardschriftart"/>
    <w:link w:val="berschrift9"/>
    <w:rsid w:val="005F2D42"/>
    <w:rPr>
      <w:rFonts w:ascii="Arial" w:eastAsiaTheme="majorEastAsia" w:hAnsi="Arial" w:cstheme="majorBidi"/>
      <w:i/>
      <w:iCs/>
    </w:rPr>
  </w:style>
  <w:style w:type="paragraph" w:customStyle="1" w:styleId="BlocksatzArial">
    <w:name w:val="Blocksatz Arial"/>
    <w:basedOn w:val="Standard"/>
    <w:qFormat/>
    <w:rsid w:val="00813B58"/>
    <w:pPr>
      <w:spacing w:before="120"/>
      <w:jc w:val="both"/>
    </w:pPr>
  </w:style>
  <w:style w:type="paragraph" w:styleId="Titel">
    <w:name w:val="Title"/>
    <w:basedOn w:val="Standard"/>
    <w:next w:val="Standard"/>
    <w:link w:val="TitelZeichen"/>
    <w:qFormat/>
    <w:rsid w:val="00A134E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eichen">
    <w:name w:val="Titel Zeichen"/>
    <w:basedOn w:val="Absatzstandardschriftart"/>
    <w:link w:val="Titel"/>
    <w:rsid w:val="00A134E5"/>
    <w:rPr>
      <w:rFonts w:ascii="Arial" w:eastAsiaTheme="majorEastAsia" w:hAnsi="Arial" w:cstheme="majorBidi"/>
      <w:spacing w:val="5"/>
      <w:kern w:val="28"/>
      <w:sz w:val="52"/>
      <w:szCs w:val="52"/>
    </w:rPr>
  </w:style>
  <w:style w:type="paragraph" w:styleId="Untertitel">
    <w:name w:val="Subtitle"/>
    <w:basedOn w:val="Standard"/>
    <w:next w:val="Standard"/>
    <w:link w:val="UntertitelZeichen"/>
    <w:qFormat/>
    <w:rsid w:val="00A134E5"/>
    <w:pPr>
      <w:numPr>
        <w:ilvl w:val="1"/>
      </w:numPr>
    </w:pPr>
    <w:rPr>
      <w:rFonts w:eastAsiaTheme="majorEastAsia" w:cstheme="majorBidi"/>
      <w:i/>
      <w:iCs/>
      <w:spacing w:val="15"/>
      <w:sz w:val="24"/>
    </w:rPr>
  </w:style>
  <w:style w:type="character" w:customStyle="1" w:styleId="UntertitelZeichen">
    <w:name w:val="Untertitel Zeichen"/>
    <w:basedOn w:val="Absatzstandardschriftart"/>
    <w:link w:val="Untertitel"/>
    <w:rsid w:val="00A134E5"/>
    <w:rPr>
      <w:rFonts w:ascii="Arial" w:eastAsiaTheme="majorEastAsia" w:hAnsi="Arial" w:cstheme="majorBidi"/>
      <w:i/>
      <w:iCs/>
      <w:spacing w:val="15"/>
      <w:sz w:val="24"/>
      <w:szCs w:val="24"/>
    </w:rPr>
  </w:style>
  <w:style w:type="paragraph" w:styleId="Index1">
    <w:name w:val="index 1"/>
    <w:basedOn w:val="Standard"/>
    <w:next w:val="Standard"/>
    <w:autoRedefine/>
    <w:rsid w:val="00A134E5"/>
    <w:pPr>
      <w:ind w:left="200" w:hanging="200"/>
    </w:pPr>
  </w:style>
  <w:style w:type="paragraph" w:styleId="Indexberschrift">
    <w:name w:val="index heading"/>
    <w:basedOn w:val="Standard"/>
    <w:next w:val="Index1"/>
    <w:rsid w:val="00A134E5"/>
    <w:rPr>
      <w:rFonts w:asciiTheme="majorHAnsi" w:eastAsiaTheme="majorEastAsia" w:hAnsiTheme="majorHAnsi" w:cstheme="majorBidi"/>
      <w:b/>
      <w:bCs/>
    </w:rPr>
  </w:style>
  <w:style w:type="paragraph" w:styleId="Inhaltsverzeichnisberschrift">
    <w:name w:val="TOC Heading"/>
    <w:basedOn w:val="berschrift1"/>
    <w:next w:val="Standard"/>
    <w:uiPriority w:val="39"/>
    <w:unhideWhenUsed/>
    <w:qFormat/>
    <w:rsid w:val="00FA69C1"/>
    <w:pPr>
      <w:outlineLvl w:val="9"/>
    </w:pPr>
  </w:style>
  <w:style w:type="paragraph" w:styleId="Beschriftung">
    <w:name w:val="caption"/>
    <w:basedOn w:val="Standard"/>
    <w:next w:val="Standard"/>
    <w:unhideWhenUsed/>
    <w:qFormat/>
    <w:rsid w:val="00FA69C1"/>
    <w:pPr>
      <w:spacing w:after="200"/>
    </w:pPr>
    <w:rPr>
      <w:b/>
      <w:bCs/>
      <w:sz w:val="18"/>
      <w:szCs w:val="18"/>
    </w:rPr>
  </w:style>
  <w:style w:type="paragraph" w:styleId="Blocktext">
    <w:name w:val="Block Text"/>
    <w:basedOn w:val="Standard"/>
    <w:rsid w:val="00FA69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rPr>
  </w:style>
  <w:style w:type="table" w:styleId="Tabellenraster">
    <w:name w:val="Table Grid"/>
    <w:basedOn w:val="NormaleTabelle"/>
    <w:rsid w:val="000E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eichen"/>
    <w:rsid w:val="00064BA7"/>
    <w:pPr>
      <w:tabs>
        <w:tab w:val="center" w:pos="4536"/>
        <w:tab w:val="right" w:pos="9072"/>
      </w:tabs>
    </w:pPr>
  </w:style>
  <w:style w:type="character" w:customStyle="1" w:styleId="FuzeileZeichen">
    <w:name w:val="Fußzeile Zeichen"/>
    <w:basedOn w:val="Absatzstandardschriftart"/>
    <w:link w:val="Fuzeile"/>
    <w:rsid w:val="00064BA7"/>
    <w:rPr>
      <w:rFonts w:ascii="Arial" w:hAnsi="Arial"/>
      <w:sz w:val="22"/>
      <w:szCs w:val="24"/>
    </w:rPr>
  </w:style>
  <w:style w:type="paragraph" w:styleId="Kopfzeile">
    <w:name w:val="header"/>
    <w:basedOn w:val="Standard"/>
    <w:link w:val="KopfzeileZeichen"/>
    <w:rsid w:val="00064BA7"/>
    <w:pPr>
      <w:tabs>
        <w:tab w:val="center" w:pos="4536"/>
        <w:tab w:val="right" w:pos="9072"/>
      </w:tabs>
    </w:pPr>
  </w:style>
  <w:style w:type="character" w:customStyle="1" w:styleId="KopfzeileZeichen">
    <w:name w:val="Kopfzeile Zeichen"/>
    <w:basedOn w:val="Absatzstandardschriftart"/>
    <w:link w:val="Kopfzeile"/>
    <w:rsid w:val="00064BA7"/>
    <w:rPr>
      <w:rFonts w:ascii="Arial" w:hAnsi="Arial"/>
      <w:sz w:val="22"/>
      <w:szCs w:val="24"/>
    </w:rPr>
  </w:style>
  <w:style w:type="paragraph" w:styleId="Sprechblasentext">
    <w:name w:val="Balloon Text"/>
    <w:basedOn w:val="Standard"/>
    <w:link w:val="SprechblasentextZeichen"/>
    <w:rsid w:val="00064BA7"/>
    <w:rPr>
      <w:rFonts w:ascii="Tahoma" w:hAnsi="Tahoma" w:cs="Tahoma"/>
      <w:sz w:val="16"/>
      <w:szCs w:val="16"/>
    </w:rPr>
  </w:style>
  <w:style w:type="character" w:customStyle="1" w:styleId="SprechblasentextZeichen">
    <w:name w:val="Sprechblasentext Zeichen"/>
    <w:basedOn w:val="Absatzstandardschriftart"/>
    <w:link w:val="Sprechblasentext"/>
    <w:rsid w:val="00064BA7"/>
    <w:rPr>
      <w:rFonts w:ascii="Tahoma" w:hAnsi="Tahoma" w:cs="Tahoma"/>
      <w:sz w:val="16"/>
      <w:szCs w:val="16"/>
    </w:rPr>
  </w:style>
  <w:style w:type="character" w:styleId="Link">
    <w:name w:val="Hyperlink"/>
    <w:basedOn w:val="Absatzstandardschriftart"/>
    <w:rsid w:val="00064BA7"/>
    <w:rPr>
      <w:color w:val="0000FF" w:themeColor="hyperlink"/>
      <w:u w:val="single"/>
    </w:rPr>
  </w:style>
  <w:style w:type="paragraph" w:styleId="Listenabsatz">
    <w:name w:val="List Paragraph"/>
    <w:basedOn w:val="Standard"/>
    <w:uiPriority w:val="34"/>
    <w:qFormat/>
    <w:rsid w:val="00F06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4987</Characters>
  <Application>Microsoft Macintosh Word</Application>
  <DocSecurity>0</DocSecurity>
  <Lines>106</Lines>
  <Paragraphs>31</Paragraphs>
  <ScaleCrop>false</ScaleCrop>
  <HeadingPairs>
    <vt:vector size="2" baseType="variant">
      <vt:variant>
        <vt:lpstr>Titel</vt:lpstr>
      </vt:variant>
      <vt:variant>
        <vt:i4>1</vt:i4>
      </vt:variant>
    </vt:vector>
  </HeadingPairs>
  <TitlesOfParts>
    <vt:vector size="1" baseType="lpstr">
      <vt:lpstr/>
    </vt:vector>
  </TitlesOfParts>
  <Company>SenIntArbSoz</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Ayse.Cicek@sengs.berlin.de</dc:creator>
  <cp:lastModifiedBy>***</cp:lastModifiedBy>
  <cp:revision>2</cp:revision>
  <cp:lastPrinted>2015-12-16T07:51:00Z</cp:lastPrinted>
  <dcterms:created xsi:type="dcterms:W3CDTF">2015-12-16T16:25:00Z</dcterms:created>
  <dcterms:modified xsi:type="dcterms:W3CDTF">2015-12-16T16:25:00Z</dcterms:modified>
</cp:coreProperties>
</file>